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3FB" w:rsidRPr="00BB000E" w:rsidRDefault="005F03FB" w:rsidP="00192701">
      <w:pPr>
        <w:jc w:val="center"/>
        <w:rPr>
          <w:b/>
          <w:sz w:val="24"/>
          <w:szCs w:val="24"/>
          <w:u w:val="single"/>
        </w:rPr>
      </w:pPr>
      <w:r w:rsidRPr="00BB000E">
        <w:rPr>
          <w:b/>
          <w:sz w:val="24"/>
          <w:szCs w:val="24"/>
          <w:u w:val="single"/>
        </w:rPr>
        <w:t>PROJETO BÁSICO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1.</w:t>
      </w:r>
      <w:r w:rsidRPr="00192701">
        <w:rPr>
          <w:b/>
          <w:sz w:val="24"/>
          <w:szCs w:val="24"/>
        </w:rPr>
        <w:tab/>
        <w:t>PREÂMBULO</w:t>
      </w:r>
    </w:p>
    <w:p w:rsidR="005F03FB" w:rsidRPr="005F03FB" w:rsidRDefault="005F03FB" w:rsidP="00916FF8">
      <w:pPr>
        <w:spacing w:after="0" w:line="360" w:lineRule="auto"/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Em face do que estatui a alínea “e”, inciso IX, do artigo 6º da Lei Nacional nº 8.666, de 21 de junho de 1993 e, de modo a disponibilizar os subsídios necessários a montagem do plano de licitação e gestão do serviço definido no item 2 deste documento, este órgão elaborou o presente Projeto Básico e Plano de Trabalho, nos termos do que preconiza a referida Lei Nacional e demais normas regentes.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2.</w:t>
      </w:r>
      <w:r w:rsidRPr="00192701">
        <w:rPr>
          <w:b/>
          <w:sz w:val="24"/>
          <w:szCs w:val="24"/>
        </w:rPr>
        <w:tab/>
        <w:t>OBJETO</w:t>
      </w:r>
    </w:p>
    <w:p w:rsidR="00A47DF2" w:rsidRPr="00A47DF2" w:rsidRDefault="00A47DF2" w:rsidP="00A47DF2">
      <w:pPr>
        <w:spacing w:after="0" w:line="36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A47DF2">
        <w:rPr>
          <w:rFonts w:ascii="Calibri" w:eastAsia="Calibri" w:hAnsi="Calibri" w:cs="Times New Roman"/>
          <w:sz w:val="24"/>
          <w:szCs w:val="24"/>
        </w:rPr>
        <w:t>Este Projeto Básico tem por objeto estabelecer critérios para contratação</w:t>
      </w:r>
      <w:r w:rsidR="00123709">
        <w:rPr>
          <w:rFonts w:ascii="Calibri" w:eastAsia="Calibri" w:hAnsi="Calibri" w:cs="Times New Roman"/>
          <w:sz w:val="24"/>
          <w:szCs w:val="24"/>
        </w:rPr>
        <w:t xml:space="preserve"> por menor preço global</w:t>
      </w:r>
      <w:r w:rsidRPr="00A47DF2">
        <w:rPr>
          <w:rFonts w:ascii="Calibri" w:eastAsia="Calibri" w:hAnsi="Calibri" w:cs="Times New Roman"/>
          <w:sz w:val="24"/>
          <w:szCs w:val="24"/>
        </w:rPr>
        <w:t xml:space="preserve"> de empresa de serviços de engenharia, com fornecimento de material e de mão de obra, para execução de obra de </w:t>
      </w:r>
      <w:r w:rsidRPr="008163E5">
        <w:rPr>
          <w:rFonts w:ascii="Calibri" w:eastAsia="Calibri" w:hAnsi="Calibri" w:cs="Times New Roman"/>
          <w:b/>
          <w:bCs/>
          <w:sz w:val="24"/>
          <w:szCs w:val="24"/>
        </w:rPr>
        <w:t>CONSTRUÇÃO D</w:t>
      </w:r>
      <w:r w:rsidR="00E6080B" w:rsidRPr="008163E5">
        <w:rPr>
          <w:rFonts w:ascii="Calibri" w:eastAsia="Calibri" w:hAnsi="Calibri" w:cs="Times New Roman"/>
          <w:b/>
          <w:bCs/>
          <w:sz w:val="24"/>
          <w:szCs w:val="24"/>
        </w:rPr>
        <w:t>OS QUIOSQUES DA ORLA DA PRAI</w:t>
      </w:r>
      <w:r w:rsidRPr="008163E5">
        <w:rPr>
          <w:rFonts w:ascii="Calibri" w:eastAsia="Calibri" w:hAnsi="Calibri" w:cs="Times New Roman"/>
          <w:b/>
          <w:bCs/>
          <w:sz w:val="24"/>
          <w:szCs w:val="24"/>
        </w:rPr>
        <w:t xml:space="preserve">A </w:t>
      </w:r>
      <w:r w:rsidR="00E6080B" w:rsidRPr="008163E5">
        <w:rPr>
          <w:rFonts w:ascii="Calibri" w:eastAsia="Calibri" w:hAnsi="Calibri" w:cs="Times New Roman"/>
          <w:b/>
          <w:bCs/>
          <w:sz w:val="24"/>
          <w:szCs w:val="24"/>
        </w:rPr>
        <w:t>DA VILA</w:t>
      </w:r>
      <w:r w:rsidRPr="00A47DF2">
        <w:rPr>
          <w:rFonts w:ascii="Calibri" w:eastAsia="Calibri" w:hAnsi="Calibri" w:cs="Times New Roman"/>
          <w:sz w:val="24"/>
          <w:szCs w:val="24"/>
        </w:rPr>
        <w:t xml:space="preserve">, no </w:t>
      </w:r>
      <w:r w:rsidR="008163E5">
        <w:rPr>
          <w:rFonts w:ascii="Calibri" w:eastAsia="Calibri" w:hAnsi="Calibri" w:cs="Times New Roman"/>
          <w:sz w:val="24"/>
          <w:szCs w:val="24"/>
        </w:rPr>
        <w:t>m</w:t>
      </w:r>
      <w:r w:rsidRPr="00A47DF2">
        <w:rPr>
          <w:rFonts w:ascii="Calibri" w:eastAsia="Calibri" w:hAnsi="Calibri" w:cs="Times New Roman"/>
          <w:sz w:val="24"/>
          <w:szCs w:val="24"/>
        </w:rPr>
        <w:t>unicípio de Saquarema/RJ nos padrões estabelecidos no projeto, na planilha orçamentária e na documentação técnica apresentadas em anexo, que deverão obedecer, rigorosamente, as normas pertinentes.</w:t>
      </w:r>
    </w:p>
    <w:p w:rsidR="005F03FB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3.</w:t>
      </w:r>
      <w:r w:rsidRPr="00192701">
        <w:rPr>
          <w:b/>
          <w:sz w:val="24"/>
          <w:szCs w:val="24"/>
        </w:rPr>
        <w:tab/>
        <w:t>JUSTIFICATIVA DO PROJETO</w:t>
      </w:r>
    </w:p>
    <w:p w:rsidR="002435EF" w:rsidRDefault="00A47DF2" w:rsidP="00A47DF2">
      <w:pPr>
        <w:spacing w:before="80" w:after="0" w:line="360" w:lineRule="auto"/>
        <w:ind w:firstLine="709"/>
        <w:jc w:val="both"/>
        <w:rPr>
          <w:rFonts w:eastAsia="Times New Roman" w:cstheme="minorHAnsi"/>
          <w:sz w:val="24"/>
          <w:szCs w:val="24"/>
          <w:lang w:eastAsia="pt-BR"/>
        </w:rPr>
      </w:pPr>
      <w:r w:rsidRPr="00A47DF2">
        <w:rPr>
          <w:rFonts w:eastAsia="Times New Roman" w:cstheme="minorHAnsi"/>
          <w:sz w:val="24"/>
          <w:szCs w:val="24"/>
          <w:lang w:eastAsia="pt-BR"/>
        </w:rPr>
        <w:t>A Construção d</w:t>
      </w:r>
      <w:r w:rsidR="00E6080B">
        <w:rPr>
          <w:rFonts w:eastAsia="Times New Roman" w:cstheme="minorHAnsi"/>
          <w:sz w:val="24"/>
          <w:szCs w:val="24"/>
          <w:lang w:eastAsia="pt-BR"/>
        </w:rPr>
        <w:t xml:space="preserve">os quiosques tem o objetivo de fomentar o turismo </w:t>
      </w:r>
      <w:r w:rsidR="002435EF">
        <w:rPr>
          <w:rFonts w:eastAsia="Times New Roman" w:cstheme="minorHAnsi"/>
          <w:sz w:val="24"/>
          <w:szCs w:val="24"/>
          <w:lang w:eastAsia="pt-BR"/>
        </w:rPr>
        <w:t>na região para receber novas demandas de visitantes, revitalizando a Orla da Praia da Vila, tornando-a um forte atrativo turístico e dessa forma promover a movimentação da economia local.</w:t>
      </w:r>
    </w:p>
    <w:p w:rsidR="00A47DF2" w:rsidRPr="00A47DF2" w:rsidRDefault="002435EF" w:rsidP="002435EF">
      <w:pPr>
        <w:spacing w:before="80" w:after="0" w:line="360" w:lineRule="auto"/>
        <w:ind w:firstLine="709"/>
        <w:jc w:val="both"/>
        <w:rPr>
          <w:rFonts w:eastAsia="Times New Roman" w:cstheme="minorHAnsi"/>
          <w:sz w:val="24"/>
          <w:szCs w:val="24"/>
          <w:lang w:eastAsia="pt-BR"/>
        </w:rPr>
      </w:pPr>
      <w:r>
        <w:rPr>
          <w:rFonts w:eastAsia="Times New Roman" w:cstheme="minorHAnsi"/>
          <w:sz w:val="24"/>
          <w:szCs w:val="24"/>
          <w:lang w:eastAsia="pt-BR"/>
        </w:rPr>
        <w:t>O projeto prevê a Construção de 08 quiosques idênticos que deverão ser implantados ao longo da Praia da Vila</w:t>
      </w:r>
      <w:r w:rsidR="005535C1">
        <w:rPr>
          <w:rFonts w:eastAsia="Times New Roman" w:cstheme="minorHAnsi"/>
          <w:sz w:val="24"/>
          <w:szCs w:val="24"/>
          <w:lang w:eastAsia="pt-BR"/>
        </w:rPr>
        <w:t>, sendo uma obra muito importante para a cidade.</w:t>
      </w:r>
      <w:bookmarkStart w:id="0" w:name="_GoBack"/>
      <w:bookmarkEnd w:id="0"/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4.</w:t>
      </w:r>
      <w:r w:rsidRPr="00192701">
        <w:rPr>
          <w:b/>
          <w:sz w:val="24"/>
          <w:szCs w:val="24"/>
        </w:rPr>
        <w:tab/>
        <w:t>ESPECIFICAÇÕES DOS SERVIÇOS</w:t>
      </w:r>
      <w:r w:rsidR="00C22961">
        <w:rPr>
          <w:b/>
          <w:sz w:val="24"/>
          <w:szCs w:val="24"/>
        </w:rPr>
        <w:t xml:space="preserve"> </w:t>
      </w:r>
    </w:p>
    <w:p w:rsidR="005F03FB" w:rsidRPr="005F03FB" w:rsidRDefault="005F03FB" w:rsidP="00916FF8">
      <w:pPr>
        <w:spacing w:after="0" w:line="360" w:lineRule="auto"/>
        <w:ind w:firstLine="709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Os serviços</w:t>
      </w:r>
      <w:r w:rsidR="00C2296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 serem realizados são os constantes do Memor</w:t>
      </w:r>
      <w:r>
        <w:rPr>
          <w:sz w:val="24"/>
          <w:szCs w:val="24"/>
        </w:rPr>
        <w:t>i</w:t>
      </w:r>
      <w:r w:rsidRPr="005F03FB">
        <w:rPr>
          <w:sz w:val="24"/>
          <w:szCs w:val="24"/>
        </w:rPr>
        <w:t>al Descritivo</w:t>
      </w:r>
      <w:r w:rsidR="003F4D7A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</w:t>
      </w:r>
      <w:r w:rsidR="003F4D7A">
        <w:rPr>
          <w:sz w:val="24"/>
          <w:szCs w:val="24"/>
        </w:rPr>
        <w:t>da</w:t>
      </w:r>
      <w:r w:rsidRPr="005F03FB">
        <w:rPr>
          <w:sz w:val="24"/>
          <w:szCs w:val="24"/>
        </w:rPr>
        <w:t xml:space="preserve"> Planilha Orçamentária</w:t>
      </w:r>
      <w:r w:rsidR="003F4D7A">
        <w:rPr>
          <w:sz w:val="24"/>
          <w:szCs w:val="24"/>
        </w:rPr>
        <w:t xml:space="preserve"> e Projetos,</w:t>
      </w:r>
      <w:r w:rsidRPr="005F03FB">
        <w:rPr>
          <w:sz w:val="24"/>
          <w:szCs w:val="24"/>
        </w:rPr>
        <w:t xml:space="preserve"> </w:t>
      </w:r>
      <w:r w:rsidR="003F4D7A">
        <w:rPr>
          <w:sz w:val="24"/>
          <w:szCs w:val="24"/>
        </w:rPr>
        <w:t xml:space="preserve">que compõem a documentação técnica </w:t>
      </w:r>
      <w:r w:rsidRPr="005F03FB">
        <w:rPr>
          <w:sz w:val="24"/>
          <w:szCs w:val="24"/>
        </w:rPr>
        <w:t>apresentada em anexo, que correspondem ao custo de cada serviço,</w:t>
      </w:r>
      <w:r w:rsidR="00781689">
        <w:rPr>
          <w:sz w:val="24"/>
          <w:szCs w:val="24"/>
        </w:rPr>
        <w:t xml:space="preserve"> que incluem</w:t>
      </w:r>
      <w:r w:rsidRPr="005F03FB">
        <w:rPr>
          <w:sz w:val="24"/>
          <w:szCs w:val="24"/>
        </w:rPr>
        <w:t xml:space="preserve"> material, mão de obra e encargos sociais. </w:t>
      </w:r>
    </w:p>
    <w:p w:rsidR="005F03FB" w:rsidRPr="007F35CC" w:rsidRDefault="00FB2FC4" w:rsidP="00916FF8">
      <w:pPr>
        <w:spacing w:after="0" w:line="360" w:lineRule="auto"/>
        <w:jc w:val="both"/>
        <w:rPr>
          <w:sz w:val="24"/>
          <w:szCs w:val="24"/>
        </w:rPr>
      </w:pPr>
      <w:r w:rsidRPr="007F35CC">
        <w:rPr>
          <w:sz w:val="24"/>
          <w:szCs w:val="24"/>
        </w:rPr>
        <w:t>4.1.</w:t>
      </w:r>
      <w:r w:rsidRPr="007F35CC">
        <w:rPr>
          <w:sz w:val="24"/>
          <w:szCs w:val="24"/>
        </w:rPr>
        <w:tab/>
      </w:r>
      <w:r w:rsidR="005F03FB" w:rsidRPr="007F35CC">
        <w:rPr>
          <w:sz w:val="24"/>
          <w:szCs w:val="24"/>
        </w:rPr>
        <w:t>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serviço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</w:t>
      </w:r>
      <w:r w:rsidR="00466F15" w:rsidRPr="007F35CC">
        <w:rPr>
          <w:sz w:val="24"/>
          <w:szCs w:val="24"/>
        </w:rPr>
        <w:t>contratados</w:t>
      </w:r>
      <w:r w:rsidR="005F03FB" w:rsidRPr="007F35CC">
        <w:rPr>
          <w:sz w:val="24"/>
          <w:szCs w:val="24"/>
        </w:rPr>
        <w:t xml:space="preserve"> ser</w:t>
      </w:r>
      <w:r w:rsidR="00466F15" w:rsidRPr="007F35CC">
        <w:rPr>
          <w:sz w:val="24"/>
          <w:szCs w:val="24"/>
        </w:rPr>
        <w:t>ão</w:t>
      </w:r>
      <w:r w:rsidR="005F03FB" w:rsidRPr="007F35CC">
        <w:rPr>
          <w:sz w:val="24"/>
          <w:szCs w:val="24"/>
        </w:rPr>
        <w:t xml:space="preserve"> avaliado</w:t>
      </w:r>
      <w:r w:rsidR="00466F15" w:rsidRPr="007F35CC">
        <w:rPr>
          <w:sz w:val="24"/>
          <w:szCs w:val="24"/>
        </w:rPr>
        <w:t>s</w:t>
      </w:r>
      <w:r w:rsidR="005F03FB" w:rsidRPr="007F35CC">
        <w:rPr>
          <w:sz w:val="24"/>
          <w:szCs w:val="24"/>
        </w:rPr>
        <w:t xml:space="preserve"> em etapas</w:t>
      </w:r>
      <w:r w:rsidR="00466F15" w:rsidRPr="007F35CC">
        <w:rPr>
          <w:sz w:val="24"/>
          <w:szCs w:val="24"/>
        </w:rPr>
        <w:t>,</w:t>
      </w:r>
      <w:r w:rsidR="005F03FB" w:rsidRPr="007F35CC">
        <w:rPr>
          <w:sz w:val="24"/>
          <w:szCs w:val="24"/>
        </w:rPr>
        <w:t xml:space="preserve"> e os quantitativos apurados</w:t>
      </w:r>
      <w:r w:rsidR="00466F15" w:rsidRPr="007F35CC">
        <w:rPr>
          <w:sz w:val="24"/>
          <w:szCs w:val="24"/>
        </w:rPr>
        <w:t xml:space="preserve"> através de medição</w:t>
      </w:r>
      <w:r w:rsidR="005F03FB" w:rsidRPr="007F35CC">
        <w:rPr>
          <w:sz w:val="24"/>
          <w:szCs w:val="24"/>
        </w:rPr>
        <w:t xml:space="preserve">, conforme Cronograma Físico-Financeiro, e deverão </w:t>
      </w:r>
      <w:r w:rsidR="00466F15" w:rsidRPr="007F35CC">
        <w:rPr>
          <w:sz w:val="24"/>
          <w:szCs w:val="24"/>
        </w:rPr>
        <w:t>demonstrar</w:t>
      </w:r>
      <w:r w:rsidR="005F03FB" w:rsidRPr="007F35CC">
        <w:rPr>
          <w:sz w:val="24"/>
          <w:szCs w:val="24"/>
        </w:rPr>
        <w:t xml:space="preserve"> os serviços realmente realizados</w:t>
      </w:r>
      <w:r w:rsidR="00466F15" w:rsidRPr="007F35CC">
        <w:rPr>
          <w:sz w:val="24"/>
          <w:szCs w:val="24"/>
        </w:rPr>
        <w:t>,</w:t>
      </w:r>
      <w:r w:rsidR="005F03FB" w:rsidRPr="007F35CC">
        <w:rPr>
          <w:sz w:val="24"/>
          <w:szCs w:val="24"/>
        </w:rPr>
        <w:t xml:space="preserve"> </w:t>
      </w:r>
      <w:r w:rsidR="00466F15" w:rsidRPr="007F35CC">
        <w:rPr>
          <w:sz w:val="24"/>
          <w:szCs w:val="24"/>
        </w:rPr>
        <w:t>qu</w:t>
      </w:r>
      <w:r w:rsidR="005F03FB" w:rsidRPr="007F35CC">
        <w:rPr>
          <w:sz w:val="24"/>
          <w:szCs w:val="24"/>
        </w:rPr>
        <w:t>e constarão d</w:t>
      </w:r>
      <w:r w:rsidR="00466F15" w:rsidRPr="007F35CC">
        <w:rPr>
          <w:sz w:val="24"/>
          <w:szCs w:val="24"/>
        </w:rPr>
        <w:t>a</w:t>
      </w:r>
      <w:r w:rsidR="005F03FB" w:rsidRPr="007F35CC">
        <w:rPr>
          <w:sz w:val="24"/>
          <w:szCs w:val="24"/>
        </w:rPr>
        <w:t xml:space="preserve"> planilha de medição e d</w:t>
      </w:r>
      <w:r w:rsidR="00466F15" w:rsidRPr="007F35CC">
        <w:rPr>
          <w:sz w:val="24"/>
          <w:szCs w:val="24"/>
        </w:rPr>
        <w:t>e</w:t>
      </w:r>
      <w:r w:rsidR="005F03FB" w:rsidRPr="007F35CC">
        <w:rPr>
          <w:sz w:val="24"/>
          <w:szCs w:val="24"/>
        </w:rPr>
        <w:t xml:space="preserve"> ordens de serviços.</w:t>
      </w:r>
    </w:p>
    <w:p w:rsidR="005F03FB" w:rsidRPr="007F35CC" w:rsidRDefault="00FB2FC4" w:rsidP="00916FF8">
      <w:pPr>
        <w:spacing w:after="0" w:line="360" w:lineRule="auto"/>
        <w:jc w:val="both"/>
        <w:rPr>
          <w:sz w:val="24"/>
          <w:szCs w:val="24"/>
        </w:rPr>
      </w:pPr>
      <w:r w:rsidRPr="007F35CC">
        <w:rPr>
          <w:sz w:val="24"/>
          <w:szCs w:val="24"/>
        </w:rPr>
        <w:lastRenderedPageBreak/>
        <w:t xml:space="preserve">4.2. </w:t>
      </w:r>
      <w:r w:rsidRPr="007F35CC">
        <w:rPr>
          <w:sz w:val="24"/>
          <w:szCs w:val="24"/>
        </w:rPr>
        <w:tab/>
      </w:r>
      <w:r w:rsidR="005F03FB" w:rsidRPr="007F35CC">
        <w:rPr>
          <w:sz w:val="24"/>
          <w:szCs w:val="24"/>
        </w:rPr>
        <w:t>Os serviços, bem como, os equipamentos e materiais a serem utilizados na execução dos trabalhos deverão ser aqueles previstos, descritos e especificados na documentação técnica apresentada em anexo, sob pena de glosa.</w:t>
      </w:r>
    </w:p>
    <w:p w:rsidR="005F03FB" w:rsidRDefault="00FB2FC4" w:rsidP="00916FF8">
      <w:pPr>
        <w:spacing w:after="0" w:line="360" w:lineRule="auto"/>
        <w:jc w:val="both"/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4.</w:t>
      </w:r>
      <w:r w:rsidR="00DE24AF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3</w:t>
      </w: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  <w:r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ab/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 </w:t>
      </w:r>
      <w:r w:rsidR="00B90A09"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contratada</w:t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será responsável pela obediência às leis, decretos, regulamentos, portarias e normas federais, estaduais e municipais, direta e indiretamente aplicáveis ao objeto deste </w:t>
      </w:r>
      <w:r w:rsidR="00B90A09" w:rsidRPr="007F35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Plano Básico</w:t>
      </w:r>
      <w:r w:rsidR="000E27CC" w:rsidRPr="000E27CC">
        <w:rPr>
          <w:rFonts w:eastAsia="Times New Roman" w:cs="Times New Roman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5.</w:t>
      </w:r>
      <w:r w:rsidRPr="00192701">
        <w:rPr>
          <w:b/>
          <w:sz w:val="24"/>
          <w:szCs w:val="24"/>
        </w:rPr>
        <w:tab/>
      </w:r>
      <w:r w:rsidR="00884B90">
        <w:rPr>
          <w:b/>
          <w:sz w:val="24"/>
          <w:szCs w:val="24"/>
        </w:rPr>
        <w:t xml:space="preserve">DO </w:t>
      </w:r>
      <w:r w:rsidRPr="00192701">
        <w:rPr>
          <w:b/>
          <w:sz w:val="24"/>
          <w:szCs w:val="24"/>
        </w:rPr>
        <w:t>REGIME DE EXECUÇÃO CONTRATUAL</w:t>
      </w:r>
    </w:p>
    <w:p w:rsidR="005F03FB" w:rsidRDefault="00884B90" w:rsidP="00916FF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5.1.</w:t>
      </w:r>
      <w:r w:rsidR="005F03FB" w:rsidRPr="005F03FB">
        <w:rPr>
          <w:sz w:val="24"/>
          <w:szCs w:val="24"/>
        </w:rPr>
        <w:tab/>
        <w:t>De modo a atender ao que dispõe o art. 40, caput, combinado com a alínea “e”, inciso IX, art. 6º da Lei Nacional nº 8.666/93, fica estabelecido que o Contrato que decorrer deste Projeto Básico deverá observar o Regime de Execução</w:t>
      </w:r>
      <w:r w:rsidR="00123709">
        <w:rPr>
          <w:sz w:val="24"/>
          <w:szCs w:val="24"/>
        </w:rPr>
        <w:t xml:space="preserve"> por Preço Unitário</w:t>
      </w:r>
      <w:r w:rsidR="005F03FB" w:rsidRPr="005F03FB">
        <w:rPr>
          <w:sz w:val="24"/>
          <w:szCs w:val="24"/>
        </w:rPr>
        <w:t xml:space="preserve"> de acordo com o Cronograma Físico-Financeiro previst</w:t>
      </w:r>
      <w:r w:rsidR="00123709">
        <w:rPr>
          <w:sz w:val="24"/>
          <w:szCs w:val="24"/>
        </w:rPr>
        <w:t>o</w:t>
      </w:r>
      <w:r w:rsidR="005F03FB" w:rsidRPr="005F03FB">
        <w:rPr>
          <w:sz w:val="24"/>
          <w:szCs w:val="24"/>
        </w:rPr>
        <w:t xml:space="preserve"> para desembolso.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6.</w:t>
      </w:r>
      <w:r w:rsidRPr="00192701">
        <w:rPr>
          <w:b/>
          <w:sz w:val="24"/>
          <w:szCs w:val="24"/>
        </w:rPr>
        <w:tab/>
        <w:t>NORMAS DE FISCALIZAÇÃO DA EXECUÇÃO CONTRATUAL</w:t>
      </w:r>
    </w:p>
    <w:p w:rsidR="005F03FB" w:rsidRPr="005F03FB" w:rsidRDefault="00884B90" w:rsidP="00916FF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 w:rsidR="005F03FB" w:rsidRPr="005F03FB">
        <w:rPr>
          <w:sz w:val="24"/>
          <w:szCs w:val="24"/>
        </w:rPr>
        <w:tab/>
        <w:t xml:space="preserve">De modo a atender ao que dispõe a alínea “e”, inciso IX, art. 6º da Lei Nacional n.º 8.666/93, a fiscalização da execução do contrato que decorrer deste Projeto Básico deverá ser feita por pelo menos dois servidores, designado pelo </w:t>
      </w:r>
      <w:r w:rsidR="005F03FB" w:rsidRPr="00B934D5">
        <w:rPr>
          <w:b/>
          <w:sz w:val="24"/>
          <w:szCs w:val="24"/>
        </w:rPr>
        <w:t>Sr. Secretário de Obras</w:t>
      </w:r>
      <w:r w:rsidR="005F03FB" w:rsidRPr="005F03FB">
        <w:rPr>
          <w:sz w:val="24"/>
          <w:szCs w:val="24"/>
        </w:rPr>
        <w:t>, ao qual competirá: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a)</w:t>
      </w:r>
      <w:r w:rsidRPr="005F03FB">
        <w:rPr>
          <w:sz w:val="24"/>
          <w:szCs w:val="24"/>
        </w:rPr>
        <w:tab/>
        <w:t>Fazer cumprir as especificações e demais condições estabelecidas neste Projeto Básico, no edital e no contrato que vier a ser celebrado;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b)</w:t>
      </w:r>
      <w:r w:rsidRPr="005F03FB">
        <w:rPr>
          <w:sz w:val="24"/>
          <w:szCs w:val="24"/>
        </w:rPr>
        <w:tab/>
        <w:t>Notificar a contratada acerca da prática de infrações que ensejem a aplicação das penas previstas nas sanções administrativas;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c)</w:t>
      </w:r>
      <w:r w:rsidRPr="005F03FB">
        <w:rPr>
          <w:sz w:val="24"/>
          <w:szCs w:val="24"/>
        </w:rPr>
        <w:tab/>
        <w:t>Suspender a execução contratual quando houver motivo que justifique a providência e, conforme o caso, determinar a correção do serviço considerado inadequado;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d)</w:t>
      </w:r>
      <w:r w:rsidRPr="005F03FB">
        <w:rPr>
          <w:sz w:val="24"/>
          <w:szCs w:val="24"/>
        </w:rPr>
        <w:tab/>
        <w:t xml:space="preserve">Exigir a substituição de qualquer empregado da contratada, </w:t>
      </w:r>
      <w:r w:rsidR="00CD45E3" w:rsidRPr="005F03FB">
        <w:rPr>
          <w:sz w:val="24"/>
          <w:szCs w:val="24"/>
        </w:rPr>
        <w:t>cuja atuação, permanência</w:t>
      </w:r>
      <w:r w:rsidR="00CD45E3">
        <w:rPr>
          <w:sz w:val="24"/>
          <w:szCs w:val="24"/>
        </w:rPr>
        <w:t>,</w:t>
      </w:r>
      <w:r w:rsidR="00CD45E3" w:rsidRPr="005F03FB">
        <w:rPr>
          <w:sz w:val="24"/>
          <w:szCs w:val="24"/>
        </w:rPr>
        <w:t xml:space="preserve"> ou comportamento</w:t>
      </w:r>
      <w:r w:rsidR="00CD45E3">
        <w:rPr>
          <w:sz w:val="24"/>
          <w:szCs w:val="24"/>
        </w:rPr>
        <w:t>,</w:t>
      </w:r>
      <w:r w:rsidR="00CD45E3" w:rsidRPr="005F03FB">
        <w:rPr>
          <w:sz w:val="24"/>
          <w:szCs w:val="24"/>
        </w:rPr>
        <w:t xml:space="preserve"> seja julgado</w:t>
      </w:r>
      <w:r w:rsidRPr="005F03FB">
        <w:rPr>
          <w:sz w:val="24"/>
          <w:szCs w:val="24"/>
        </w:rPr>
        <w:t xml:space="preserve"> prejudicial, inconveniente ou insatisfatório à disciplina ou ao interesse público, sem que essa decisão acarrete qualquer ônus ao município.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e)</w:t>
      </w:r>
      <w:r w:rsidRPr="005F03FB">
        <w:rPr>
          <w:sz w:val="24"/>
          <w:szCs w:val="24"/>
        </w:rPr>
        <w:tab/>
        <w:t xml:space="preserve">Sob pena de responsabilização administrativa, deverá anotar, em diário específico, as ocorrências relativas à execução contrato que vier a ser celebrado, </w:t>
      </w:r>
      <w:r w:rsidRPr="005F03FB">
        <w:rPr>
          <w:sz w:val="24"/>
          <w:szCs w:val="24"/>
        </w:rPr>
        <w:lastRenderedPageBreak/>
        <w:t>determinando a Contratada, formalmente, o que for necessário à regularização das faltas ou defeitos observados.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f)</w:t>
      </w:r>
      <w:r w:rsidRPr="005F03FB">
        <w:rPr>
          <w:sz w:val="24"/>
          <w:szCs w:val="24"/>
        </w:rPr>
        <w:tab/>
        <w:t>No que exceder à sua competência, comunicar, formalmente, o fato à Autoridade Superior, em tempo hábil, para adoção das medidas cabíveis.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</w:t>
      </w:r>
      <w:r w:rsidR="00916FF8">
        <w:rPr>
          <w:sz w:val="24"/>
          <w:szCs w:val="24"/>
        </w:rPr>
        <w:t>2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</w:t>
      </w:r>
      <w:r w:rsidR="00916FF8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 xml:space="preserve"> A Contratada deverá, contratualmente, ser obrigada a se submeter a todas as medidas, processos e procedimentos adotados pela Fiscalização.</w:t>
      </w:r>
    </w:p>
    <w:p w:rsidR="00916FF8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</w:t>
      </w:r>
      <w:r w:rsidR="00916FF8">
        <w:rPr>
          <w:sz w:val="24"/>
          <w:szCs w:val="24"/>
        </w:rPr>
        <w:t>4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 xml:space="preserve">Os atos da Fiscalização, inclusive inspeções e testes não eximem a Contratada de suas obrigações no que se refere ao cumprimento das especificações deste Projeto Básico, nem de quaisquer de suas responsabilidades legais e contratuais, em especial as vinculadas à qualidade dos serviços, que deverão obedecer a todas as normas técnicas pertinentes e, em especial, àquelas expedidas pela Associação Brasileira de Normas Técnicas – ABNT. </w:t>
      </w:r>
    </w:p>
    <w:p w:rsidR="005F03FB" w:rsidRPr="005F03FB" w:rsidRDefault="00916FF8" w:rsidP="00916FF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     </w:t>
      </w:r>
      <w:r w:rsidR="005F03FB" w:rsidRPr="005F03FB">
        <w:rPr>
          <w:sz w:val="24"/>
          <w:szCs w:val="24"/>
        </w:rPr>
        <w:t>A Contratada deverá manter, no local dos serviços, preposto especialmente designado, aceito pela Fiscalização, para prover o que disser respeito à regular execução do contrato.</w:t>
      </w:r>
    </w:p>
    <w:p w:rsid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6.</w:t>
      </w:r>
      <w:r w:rsidR="00916FF8">
        <w:rPr>
          <w:sz w:val="24"/>
          <w:szCs w:val="24"/>
        </w:rPr>
        <w:t>6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 xml:space="preserve"> A instituição e a atuação da fiscalização do Município não excluem ou atenuam a responsabilidade da Contratada nem a exime de manter fiscalização própria.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7.</w:t>
      </w:r>
      <w:r w:rsidRPr="00192701">
        <w:rPr>
          <w:b/>
          <w:sz w:val="24"/>
          <w:szCs w:val="24"/>
        </w:rPr>
        <w:tab/>
        <w:t>NORMAS TÉCNICAS DE SAÚDE E SEGURANÇA DO TRABALHO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7.1.</w:t>
      </w:r>
      <w:r w:rsidRPr="005F03FB">
        <w:rPr>
          <w:sz w:val="24"/>
          <w:szCs w:val="24"/>
        </w:rPr>
        <w:tab/>
        <w:t>De modo a atender ao que dispõe o inciso VI, art. 12 da Lei Nacional nº 8.666/93, a Contratada deverá observar todas as normas de saúde e segurança do trabalho, aplicáveis aos serviços objeto deste Projeto.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</w:t>
      </w:r>
      <w:r w:rsidRPr="005F03FB">
        <w:rPr>
          <w:sz w:val="24"/>
          <w:szCs w:val="24"/>
        </w:rPr>
        <w:tab/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7.2.1.</w:t>
      </w:r>
      <w:r w:rsidRPr="005F03FB">
        <w:rPr>
          <w:sz w:val="24"/>
          <w:szCs w:val="24"/>
        </w:rPr>
        <w:tab/>
        <w:t>Fornecer e usar, obrigatoriamente, Equipamento de Proteção Individual (E.P.I.), exigidos conforme a natureza da tarefa (capacete, óculos, luvas, etc.);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7.2.2.</w:t>
      </w:r>
      <w:r w:rsidRPr="005F03FB">
        <w:rPr>
          <w:sz w:val="24"/>
          <w:szCs w:val="24"/>
        </w:rPr>
        <w:tab/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Básico, mantendo, inclusive, o conjunto mínimo para cada profissional.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8.</w:t>
      </w:r>
      <w:r w:rsidRPr="00192701">
        <w:rPr>
          <w:b/>
          <w:sz w:val="24"/>
          <w:szCs w:val="24"/>
        </w:rPr>
        <w:tab/>
      </w:r>
      <w:r w:rsidR="00A65D2E">
        <w:rPr>
          <w:b/>
          <w:sz w:val="24"/>
          <w:szCs w:val="24"/>
        </w:rPr>
        <w:t>QUALIFICAÇÃO TÉCNICA</w:t>
      </w:r>
    </w:p>
    <w:p w:rsidR="00A65D2E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8.1.</w:t>
      </w:r>
      <w:r w:rsidRPr="005F03FB">
        <w:rPr>
          <w:sz w:val="24"/>
          <w:szCs w:val="24"/>
        </w:rPr>
        <w:tab/>
        <w:t xml:space="preserve">De modo a atender ao que dispõe o inciso I, art. 30 da Lei n.º 8.666/93, </w:t>
      </w:r>
      <w:r w:rsidR="00A65D2E">
        <w:rPr>
          <w:sz w:val="24"/>
          <w:szCs w:val="24"/>
        </w:rPr>
        <w:t xml:space="preserve">a empresa deverá </w:t>
      </w:r>
      <w:r w:rsidRPr="005F03FB">
        <w:rPr>
          <w:sz w:val="24"/>
          <w:szCs w:val="24"/>
        </w:rPr>
        <w:t xml:space="preserve">apresentar </w:t>
      </w:r>
      <w:r w:rsidR="00A65D2E">
        <w:rPr>
          <w:sz w:val="24"/>
          <w:szCs w:val="24"/>
        </w:rPr>
        <w:t xml:space="preserve">o </w:t>
      </w:r>
      <w:r w:rsidRPr="005F03FB">
        <w:rPr>
          <w:sz w:val="24"/>
          <w:szCs w:val="24"/>
        </w:rPr>
        <w:t>registro</w:t>
      </w:r>
      <w:r w:rsidR="00A65D2E">
        <w:rPr>
          <w:sz w:val="24"/>
          <w:szCs w:val="24"/>
        </w:rPr>
        <w:t xml:space="preserve"> na entidade profissional competente e neste conter </w:t>
      </w:r>
      <w:r w:rsidRPr="005F03FB">
        <w:rPr>
          <w:sz w:val="24"/>
          <w:szCs w:val="24"/>
        </w:rPr>
        <w:t xml:space="preserve">as atividades pertinentes e compatíveis em características, quantidades e prazos com o objeto </w:t>
      </w:r>
      <w:r w:rsidR="00A65D2E">
        <w:rPr>
          <w:sz w:val="24"/>
          <w:szCs w:val="24"/>
        </w:rPr>
        <w:t>deste Projeto Básico</w:t>
      </w:r>
      <w:r w:rsidRPr="005F03FB">
        <w:rPr>
          <w:sz w:val="24"/>
          <w:szCs w:val="24"/>
        </w:rPr>
        <w:t xml:space="preserve">, com indicações das instalações e do aparelhamento e pessoal técnico qualificado que se responsabilizara </w:t>
      </w:r>
      <w:r w:rsidR="00A65D2E">
        <w:rPr>
          <w:sz w:val="24"/>
          <w:szCs w:val="24"/>
        </w:rPr>
        <w:t>pela execução d</w:t>
      </w:r>
      <w:r w:rsidRPr="005F03FB">
        <w:rPr>
          <w:sz w:val="24"/>
          <w:szCs w:val="24"/>
        </w:rPr>
        <w:t>os trabalhos</w:t>
      </w:r>
      <w:r w:rsidR="00A65D2E">
        <w:rPr>
          <w:sz w:val="24"/>
          <w:szCs w:val="24"/>
        </w:rPr>
        <w:t>.</w:t>
      </w:r>
      <w:r w:rsidRPr="005F03FB">
        <w:rPr>
          <w:sz w:val="24"/>
          <w:szCs w:val="24"/>
        </w:rPr>
        <w:t xml:space="preserve"> </w:t>
      </w:r>
    </w:p>
    <w:p w:rsidR="005F03FB" w:rsidRPr="005F03FB" w:rsidRDefault="005F03FB" w:rsidP="00916FF8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8.2.</w:t>
      </w:r>
      <w:r w:rsidRPr="005F03FB">
        <w:rPr>
          <w:sz w:val="24"/>
          <w:szCs w:val="24"/>
        </w:rPr>
        <w:tab/>
        <w:t>A Certidão deverá estar atualizada quando da contratação.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9.</w:t>
      </w:r>
      <w:r w:rsidRPr="00192701">
        <w:rPr>
          <w:b/>
          <w:sz w:val="24"/>
          <w:szCs w:val="24"/>
        </w:rPr>
        <w:tab/>
      </w:r>
      <w:r w:rsidR="00B934D5">
        <w:rPr>
          <w:b/>
          <w:sz w:val="24"/>
          <w:szCs w:val="24"/>
        </w:rPr>
        <w:t xml:space="preserve">DO PRAZO DE </w:t>
      </w:r>
      <w:r w:rsidRPr="00192701">
        <w:rPr>
          <w:b/>
          <w:sz w:val="24"/>
          <w:szCs w:val="24"/>
        </w:rPr>
        <w:t>EXECUÇÃO DO CONTRATO</w:t>
      </w:r>
    </w:p>
    <w:p w:rsidR="008736D4" w:rsidRDefault="005F03FB" w:rsidP="00052CD4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9.1.</w:t>
      </w:r>
      <w:r w:rsidRPr="005F03FB">
        <w:rPr>
          <w:sz w:val="24"/>
          <w:szCs w:val="24"/>
        </w:rPr>
        <w:tab/>
      </w:r>
      <w:r w:rsidR="004E621C">
        <w:rPr>
          <w:sz w:val="24"/>
          <w:szCs w:val="24"/>
        </w:rPr>
        <w:t>A</w:t>
      </w:r>
      <w:r w:rsidRPr="005F03FB">
        <w:rPr>
          <w:sz w:val="24"/>
          <w:szCs w:val="24"/>
        </w:rPr>
        <w:t xml:space="preserve"> execução do contrato que vier a ser celebrado</w:t>
      </w:r>
      <w:r w:rsidR="004E621C">
        <w:rPr>
          <w:sz w:val="24"/>
          <w:szCs w:val="24"/>
        </w:rPr>
        <w:t>,</w:t>
      </w:r>
      <w:r w:rsidR="008064BE">
        <w:rPr>
          <w:sz w:val="24"/>
          <w:szCs w:val="24"/>
        </w:rPr>
        <w:t xml:space="preserve"> só poderá ter início após expedição, pela Secretaria Municipal de Obras</w:t>
      </w:r>
      <w:r w:rsidR="002915EE">
        <w:rPr>
          <w:sz w:val="24"/>
          <w:szCs w:val="24"/>
        </w:rPr>
        <w:t xml:space="preserve"> e Urbanismo</w:t>
      </w:r>
      <w:r w:rsidR="008064BE">
        <w:rPr>
          <w:sz w:val="24"/>
          <w:szCs w:val="24"/>
        </w:rPr>
        <w:t>, de documento de autorização formal denominado “Ordem de Início”</w:t>
      </w:r>
      <w:r w:rsidR="008736D4">
        <w:rPr>
          <w:sz w:val="24"/>
          <w:szCs w:val="24"/>
        </w:rPr>
        <w:t>.</w:t>
      </w:r>
    </w:p>
    <w:p w:rsidR="00BB000E" w:rsidRPr="00B0446B" w:rsidRDefault="00BB000E" w:rsidP="00052CD4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B0446B">
        <w:rPr>
          <w:rFonts w:eastAsia="Calibri" w:cstheme="minorHAnsi"/>
          <w:sz w:val="24"/>
          <w:szCs w:val="24"/>
        </w:rPr>
        <w:t>9.2.  O prazo de execução dos serviços, objeto da futura contratação, se dará conforme Cronograma Físico-Financeiro</w:t>
      </w:r>
      <w:r w:rsidR="003B4E3B">
        <w:rPr>
          <w:rFonts w:eastAsia="Calibri" w:cstheme="minorHAnsi"/>
          <w:sz w:val="24"/>
          <w:szCs w:val="24"/>
        </w:rPr>
        <w:t>,</w:t>
      </w:r>
      <w:r w:rsidRPr="00B0446B">
        <w:rPr>
          <w:rFonts w:eastAsia="Calibri" w:cstheme="minorHAnsi"/>
          <w:sz w:val="24"/>
          <w:szCs w:val="24"/>
        </w:rPr>
        <w:t xml:space="preserve"> em anexo</w:t>
      </w:r>
      <w:r w:rsidR="003B4E3B">
        <w:rPr>
          <w:rFonts w:eastAsia="Calibri" w:cstheme="minorHAnsi"/>
          <w:sz w:val="24"/>
          <w:szCs w:val="24"/>
        </w:rPr>
        <w:t>.</w:t>
      </w:r>
      <w:r w:rsidRPr="00B0446B">
        <w:rPr>
          <w:rFonts w:eastAsia="Calibri" w:cstheme="minorHAnsi"/>
          <w:sz w:val="24"/>
          <w:szCs w:val="24"/>
        </w:rPr>
        <w:t xml:space="preserve">    </w:t>
      </w:r>
    </w:p>
    <w:p w:rsidR="005F03FB" w:rsidRPr="005F03FB" w:rsidRDefault="005F03FB" w:rsidP="00052CD4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</w:t>
      </w:r>
      <w:r w:rsidR="00BB000E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  <w:t>O prazo a que se refere o subitem anterior começará a fluir no 1º (primeiro) dia após o recebimento, pela contratada, da autorização formal para o início da execução contratual</w:t>
      </w:r>
      <w:r w:rsidR="00854138">
        <w:rPr>
          <w:sz w:val="24"/>
          <w:szCs w:val="24"/>
        </w:rPr>
        <w:t>.</w:t>
      </w:r>
    </w:p>
    <w:p w:rsidR="005F03FB" w:rsidRDefault="005F03FB" w:rsidP="00052CD4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9.</w:t>
      </w:r>
      <w:r w:rsidR="00BB000E">
        <w:rPr>
          <w:sz w:val="24"/>
          <w:szCs w:val="24"/>
        </w:rPr>
        <w:t>4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</w:r>
      <w:r w:rsidR="00854138">
        <w:rPr>
          <w:sz w:val="24"/>
          <w:szCs w:val="24"/>
        </w:rPr>
        <w:t>O período da assinatura do contrato até a emissão da ordem de início não contará no prazo contratual</w:t>
      </w:r>
      <w:r w:rsidRPr="005F03FB">
        <w:rPr>
          <w:sz w:val="24"/>
          <w:szCs w:val="24"/>
        </w:rPr>
        <w:t>.</w:t>
      </w:r>
    </w:p>
    <w:p w:rsidR="005F03FB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10.</w:t>
      </w:r>
      <w:r w:rsidRPr="00192701">
        <w:rPr>
          <w:b/>
          <w:sz w:val="24"/>
          <w:szCs w:val="24"/>
        </w:rPr>
        <w:tab/>
        <w:t xml:space="preserve">ORÇAMENTO </w:t>
      </w:r>
      <w:r w:rsidR="00BB000E">
        <w:rPr>
          <w:b/>
          <w:sz w:val="24"/>
          <w:szCs w:val="24"/>
        </w:rPr>
        <w:t>ESTIMADO</w:t>
      </w:r>
    </w:p>
    <w:p w:rsidR="00A32BB6" w:rsidRDefault="00A32BB6" w:rsidP="002435EF">
      <w:pPr>
        <w:pStyle w:val="PargrafodaLista"/>
        <w:numPr>
          <w:ilvl w:val="1"/>
          <w:numId w:val="9"/>
        </w:numPr>
        <w:spacing w:after="200" w:line="276" w:lineRule="auto"/>
        <w:ind w:left="0" w:firstLine="0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2435EF">
        <w:rPr>
          <w:rFonts w:eastAsia="Calibri" w:cstheme="minorHAnsi"/>
          <w:color w:val="000000" w:themeColor="text1"/>
          <w:sz w:val="24"/>
          <w:szCs w:val="24"/>
        </w:rPr>
        <w:t xml:space="preserve">Os preços estimados para os serviços objeto deste Projeto Básico foram tomados pelo balizador principal a tabela oficial </w:t>
      </w:r>
      <w:r w:rsidR="002435EF">
        <w:rPr>
          <w:rFonts w:eastAsia="Calibri" w:cstheme="minorHAnsi"/>
          <w:color w:val="000000" w:themeColor="text1"/>
          <w:sz w:val="24"/>
          <w:szCs w:val="24"/>
        </w:rPr>
        <w:t xml:space="preserve">COTAÇÃO, </w:t>
      </w:r>
      <w:r w:rsidRPr="002435EF">
        <w:rPr>
          <w:rFonts w:eastAsia="Calibri" w:cstheme="minorHAnsi"/>
          <w:color w:val="000000" w:themeColor="text1"/>
          <w:sz w:val="24"/>
          <w:szCs w:val="24"/>
        </w:rPr>
        <w:t>EMOP,</w:t>
      </w:r>
      <w:r w:rsidR="002435EF">
        <w:rPr>
          <w:rFonts w:eastAsia="Calibri" w:cstheme="minorHAnsi"/>
          <w:color w:val="000000" w:themeColor="text1"/>
          <w:sz w:val="24"/>
          <w:szCs w:val="24"/>
        </w:rPr>
        <w:t xml:space="preserve"> SINAPI</w:t>
      </w:r>
      <w:r w:rsidRPr="002435EF">
        <w:rPr>
          <w:rFonts w:eastAsia="Calibri" w:cstheme="minorHAnsi"/>
          <w:color w:val="000000" w:themeColor="text1"/>
          <w:sz w:val="24"/>
          <w:szCs w:val="24"/>
        </w:rPr>
        <w:t xml:space="preserve"> conforme planilha orçamentária. </w:t>
      </w:r>
    </w:p>
    <w:p w:rsidR="002435EF" w:rsidRPr="002435EF" w:rsidRDefault="002435EF" w:rsidP="002435EF">
      <w:pPr>
        <w:pStyle w:val="PargrafodaLista"/>
        <w:spacing w:after="200" w:line="276" w:lineRule="auto"/>
        <w:ind w:left="0"/>
        <w:jc w:val="both"/>
        <w:rPr>
          <w:rFonts w:eastAsia="Calibri" w:cstheme="minorHAnsi"/>
          <w:color w:val="000000" w:themeColor="text1"/>
          <w:sz w:val="24"/>
          <w:szCs w:val="24"/>
        </w:rPr>
      </w:pPr>
    </w:p>
    <w:p w:rsidR="00A32BB6" w:rsidRPr="002435EF" w:rsidRDefault="00A32BB6" w:rsidP="002435EF">
      <w:pPr>
        <w:pStyle w:val="PargrafodaLista"/>
        <w:numPr>
          <w:ilvl w:val="1"/>
          <w:numId w:val="9"/>
        </w:numPr>
        <w:spacing w:after="200" w:line="276" w:lineRule="auto"/>
        <w:ind w:left="0" w:firstLine="0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2435EF">
        <w:rPr>
          <w:rFonts w:eastAsia="Calibri" w:cstheme="minorHAnsi"/>
          <w:color w:val="000000" w:themeColor="text1"/>
          <w:sz w:val="24"/>
          <w:szCs w:val="24"/>
        </w:rPr>
        <w:t xml:space="preserve">As despesas correrão por conta dos recursos: PT </w:t>
      </w:r>
      <w:r w:rsidR="00961356">
        <w:rPr>
          <w:rFonts w:eastAsia="Calibri" w:cstheme="minorHAnsi"/>
          <w:color w:val="000000" w:themeColor="text1"/>
          <w:sz w:val="24"/>
          <w:szCs w:val="24"/>
        </w:rPr>
        <w:t>15.451.0062.1.035.000</w:t>
      </w:r>
      <w:r w:rsidRPr="002435EF">
        <w:rPr>
          <w:rFonts w:eastAsia="Calibri" w:cstheme="minorHAnsi"/>
          <w:color w:val="000000" w:themeColor="text1"/>
          <w:sz w:val="24"/>
          <w:szCs w:val="24"/>
        </w:rPr>
        <w:t xml:space="preserve"> ND 4.4.90.51   FICHA </w:t>
      </w:r>
      <w:r w:rsidR="00961356">
        <w:rPr>
          <w:rFonts w:eastAsia="Calibri" w:cstheme="minorHAnsi"/>
          <w:color w:val="000000" w:themeColor="text1"/>
          <w:sz w:val="24"/>
          <w:szCs w:val="24"/>
        </w:rPr>
        <w:t>1107</w:t>
      </w:r>
      <w:r w:rsidRPr="002435EF">
        <w:rPr>
          <w:rFonts w:eastAsia="Calibri" w:cstheme="minorHAnsi"/>
          <w:color w:val="000000" w:themeColor="text1"/>
          <w:sz w:val="24"/>
          <w:szCs w:val="24"/>
        </w:rPr>
        <w:t xml:space="preserve"> FONTE 10</w:t>
      </w:r>
      <w:r w:rsidR="00961356">
        <w:rPr>
          <w:rFonts w:eastAsia="Calibri" w:cstheme="minorHAnsi"/>
          <w:color w:val="000000" w:themeColor="text1"/>
          <w:sz w:val="24"/>
          <w:szCs w:val="24"/>
        </w:rPr>
        <w:t>06</w:t>
      </w:r>
      <w:r w:rsidRPr="002435EF">
        <w:rPr>
          <w:rFonts w:eastAsia="Calibri" w:cstheme="minorHAnsi"/>
          <w:color w:val="000000" w:themeColor="text1"/>
          <w:sz w:val="24"/>
          <w:szCs w:val="24"/>
        </w:rPr>
        <w:t xml:space="preserve"> do orçamento vigente da Secretaria Municipal de </w:t>
      </w:r>
      <w:r w:rsidR="002435EF">
        <w:rPr>
          <w:rFonts w:eastAsia="Calibri" w:cstheme="minorHAnsi"/>
          <w:color w:val="000000" w:themeColor="text1"/>
          <w:sz w:val="24"/>
          <w:szCs w:val="24"/>
        </w:rPr>
        <w:t>Obras e Urbanismo</w:t>
      </w:r>
      <w:r w:rsidRPr="002435EF">
        <w:rPr>
          <w:rFonts w:eastAsia="Calibri" w:cstheme="minorHAnsi"/>
          <w:color w:val="000000" w:themeColor="text1"/>
          <w:sz w:val="24"/>
          <w:szCs w:val="24"/>
        </w:rPr>
        <w:t>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lastRenderedPageBreak/>
        <w:t>11.</w:t>
      </w:r>
      <w:r w:rsidRPr="00192701">
        <w:rPr>
          <w:b/>
          <w:sz w:val="24"/>
          <w:szCs w:val="24"/>
        </w:rPr>
        <w:tab/>
        <w:t>PERIODICIDADE DAS MEDIÇÕES</w:t>
      </w:r>
    </w:p>
    <w:p w:rsidR="005F03FB" w:rsidRP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11.1.</w:t>
      </w:r>
      <w:r w:rsidRPr="005F03FB">
        <w:rPr>
          <w:sz w:val="24"/>
          <w:szCs w:val="24"/>
        </w:rPr>
        <w:tab/>
        <w:t>Os serviços executados deverão ser medidos pela Contratada</w:t>
      </w:r>
      <w:r w:rsidR="002C17E1">
        <w:rPr>
          <w:sz w:val="24"/>
          <w:szCs w:val="24"/>
        </w:rPr>
        <w:t xml:space="preserve">, </w:t>
      </w:r>
      <w:r w:rsidRPr="005F03FB">
        <w:rPr>
          <w:sz w:val="24"/>
          <w:szCs w:val="24"/>
        </w:rPr>
        <w:t>e apresentados em boletim de medição a SECRETARIA MUNICIPAL DE OBRAS</w:t>
      </w:r>
      <w:r w:rsidR="002915EE">
        <w:rPr>
          <w:sz w:val="24"/>
          <w:szCs w:val="24"/>
        </w:rPr>
        <w:t xml:space="preserve"> E URBANISMO</w:t>
      </w:r>
      <w:r w:rsidR="00192701">
        <w:rPr>
          <w:sz w:val="24"/>
          <w:szCs w:val="24"/>
        </w:rPr>
        <w:t>, que realizará vistoria,</w:t>
      </w:r>
      <w:r w:rsidRPr="005F03FB">
        <w:rPr>
          <w:sz w:val="24"/>
          <w:szCs w:val="24"/>
        </w:rPr>
        <w:t xml:space="preserve"> por ocasião da realização </w:t>
      </w:r>
      <w:r w:rsidR="00192701">
        <w:rPr>
          <w:sz w:val="24"/>
          <w:szCs w:val="24"/>
        </w:rPr>
        <w:t>dos pagamentos</w:t>
      </w:r>
      <w:r w:rsidRPr="005F03FB">
        <w:rPr>
          <w:sz w:val="24"/>
          <w:szCs w:val="24"/>
        </w:rPr>
        <w:t>.</w:t>
      </w:r>
    </w:p>
    <w:p w:rsid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11.2.</w:t>
      </w:r>
      <w:r w:rsidRPr="005F03FB">
        <w:rPr>
          <w:sz w:val="24"/>
          <w:szCs w:val="24"/>
        </w:rPr>
        <w:tab/>
        <w:t>As medições deverão ser efetuadas considerando os serviços realizados do dia da ordem de início do mês anterior até o mesmo dia do mês seguinte e serem entregues a S</w:t>
      </w:r>
      <w:r w:rsidR="009B520B">
        <w:rPr>
          <w:sz w:val="24"/>
          <w:szCs w:val="24"/>
        </w:rPr>
        <w:t xml:space="preserve">ECRETARIA MUNICIPAL DE OBRAS </w:t>
      </w:r>
      <w:r w:rsidRPr="005F03FB">
        <w:rPr>
          <w:sz w:val="24"/>
          <w:szCs w:val="24"/>
        </w:rPr>
        <w:t>até o 5º (quinto) dia útil de cada mês após o dia supracitado</w:t>
      </w:r>
      <w:r w:rsidR="004E621C">
        <w:rPr>
          <w:sz w:val="24"/>
          <w:szCs w:val="24"/>
        </w:rPr>
        <w:t>, desde que, obedecendo ao Cronograma Físico-Financeiro em anexo.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12.</w:t>
      </w:r>
      <w:r w:rsidRPr="00192701">
        <w:rPr>
          <w:b/>
          <w:sz w:val="24"/>
          <w:szCs w:val="24"/>
        </w:rPr>
        <w:tab/>
        <w:t xml:space="preserve">CRONOGRAMA DE DESEMBOLSO </w:t>
      </w:r>
      <w:r w:rsidR="009B520B">
        <w:rPr>
          <w:b/>
          <w:sz w:val="24"/>
          <w:szCs w:val="24"/>
        </w:rPr>
        <w:t>POR PERÍODO</w:t>
      </w:r>
    </w:p>
    <w:p w:rsid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12.1.</w:t>
      </w:r>
      <w:r w:rsidRPr="005F03FB">
        <w:rPr>
          <w:sz w:val="24"/>
          <w:szCs w:val="24"/>
        </w:rPr>
        <w:tab/>
        <w:t>O</w:t>
      </w:r>
      <w:r w:rsidR="00900B9C">
        <w:rPr>
          <w:sz w:val="24"/>
          <w:szCs w:val="24"/>
        </w:rPr>
        <w:t>s</w:t>
      </w:r>
      <w:r w:rsidRPr="005F03FB">
        <w:rPr>
          <w:sz w:val="24"/>
          <w:szCs w:val="24"/>
        </w:rPr>
        <w:t xml:space="preserve"> pagamento</w:t>
      </w:r>
      <w:r w:rsidR="00900B9C">
        <w:rPr>
          <w:sz w:val="24"/>
          <w:szCs w:val="24"/>
        </w:rPr>
        <w:t>s</w:t>
      </w:r>
      <w:r w:rsidRPr="005F03FB">
        <w:rPr>
          <w:sz w:val="24"/>
          <w:szCs w:val="24"/>
        </w:rPr>
        <w:t xml:space="preserve"> pelos serviços</w:t>
      </w:r>
      <w:r w:rsidR="004E621C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objeto deste Projeto Básico</w:t>
      </w:r>
      <w:r w:rsidR="004E621C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obedecerão às diretrizes estabelecidas no </w:t>
      </w:r>
      <w:r w:rsidR="009B520B">
        <w:rPr>
          <w:sz w:val="24"/>
          <w:szCs w:val="24"/>
        </w:rPr>
        <w:t>“</w:t>
      </w:r>
      <w:r w:rsidRPr="005F03FB">
        <w:rPr>
          <w:sz w:val="24"/>
          <w:szCs w:val="24"/>
        </w:rPr>
        <w:t>Cronograma Físico-Financeiro</w:t>
      </w:r>
      <w:r w:rsidR="009B520B">
        <w:rPr>
          <w:sz w:val="24"/>
          <w:szCs w:val="24"/>
        </w:rPr>
        <w:t xml:space="preserve"> de desembolso”</w:t>
      </w:r>
      <w:r w:rsidRPr="005F03FB">
        <w:rPr>
          <w:sz w:val="24"/>
          <w:szCs w:val="24"/>
        </w:rPr>
        <w:t xml:space="preserve">. </w:t>
      </w:r>
    </w:p>
    <w:p w:rsidR="005F03FB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13.</w:t>
      </w:r>
      <w:r w:rsidRPr="00192701">
        <w:rPr>
          <w:b/>
          <w:sz w:val="24"/>
          <w:szCs w:val="24"/>
        </w:rPr>
        <w:tab/>
        <w:t>CONDIÇÕES DE PAGAMENTO</w:t>
      </w:r>
    </w:p>
    <w:p w:rsidR="009B520B" w:rsidRPr="009B520B" w:rsidRDefault="009B520B" w:rsidP="009B520B">
      <w:pPr>
        <w:spacing w:after="0" w:line="360" w:lineRule="auto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13.1.</w:t>
      </w:r>
      <w:r w:rsidRPr="009B520B">
        <w:rPr>
          <w:rFonts w:eastAsia="Calibri" w:cstheme="minorHAnsi"/>
          <w:sz w:val="24"/>
          <w:szCs w:val="24"/>
        </w:rPr>
        <w:tab/>
        <w:t>Pela execução do contrato que pactuar os serviços, objeto deste Projeto Básico, uma vez obedecidas às formalidades legais e contratuais pertinentes, o Município efetuará o pagamento conforme estabelecido no Cronograma Físico-Financeiro de desembolso, conforme as quantidades de serviços efetivamente realizados.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13.2.</w:t>
      </w:r>
      <w:r w:rsidRPr="009B520B">
        <w:rPr>
          <w:rFonts w:eastAsia="Calibri" w:cstheme="minorHAnsi"/>
          <w:sz w:val="24"/>
          <w:szCs w:val="24"/>
        </w:rPr>
        <w:tab/>
        <w:t xml:space="preserve">As cobranças das parcelas de serviço serão feitas pela Contratada, de acordo com a periodicidade e valores máximos estabelecidos no “Cronograma Físico-Financeiro”, devendo estar acompanhadas dos seguintes documentos:   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bookmarkStart w:id="1" w:name="_Hlk522113327"/>
      <w:r w:rsidRPr="009B520B">
        <w:rPr>
          <w:rFonts w:eastAsia="Calibri" w:cstheme="minorHAnsi"/>
          <w:sz w:val="24"/>
          <w:szCs w:val="24"/>
        </w:rPr>
        <w:t>13.2.1.</w:t>
      </w:r>
      <w:r w:rsidRPr="009B520B">
        <w:rPr>
          <w:rFonts w:eastAsia="Calibri" w:cstheme="minorHAnsi"/>
          <w:sz w:val="24"/>
          <w:szCs w:val="24"/>
        </w:rPr>
        <w:tab/>
        <w:t xml:space="preserve">  Requerimento</w:t>
      </w:r>
      <w:r w:rsidR="005F7D08">
        <w:rPr>
          <w:rFonts w:eastAsia="Calibri" w:cstheme="minorHAnsi"/>
          <w:sz w:val="24"/>
          <w:szCs w:val="24"/>
        </w:rPr>
        <w:t xml:space="preserve"> de pagamento</w:t>
      </w:r>
      <w:r w:rsidRPr="009B520B">
        <w:rPr>
          <w:rFonts w:eastAsia="Calibri" w:cstheme="minorHAnsi"/>
          <w:sz w:val="24"/>
          <w:szCs w:val="24"/>
        </w:rPr>
        <w:t>;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13.2.2.</w:t>
      </w:r>
      <w:r w:rsidRPr="009B520B">
        <w:rPr>
          <w:rFonts w:eastAsia="Calibri" w:cstheme="minorHAnsi"/>
          <w:sz w:val="24"/>
          <w:szCs w:val="24"/>
        </w:rPr>
        <w:tab/>
        <w:t xml:space="preserve">  Nota Fiscal atestada e com visto;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13.2.3.</w:t>
      </w:r>
      <w:r w:rsidRPr="009B520B">
        <w:rPr>
          <w:rFonts w:eastAsia="Calibri" w:cstheme="minorHAnsi"/>
          <w:sz w:val="24"/>
          <w:szCs w:val="24"/>
        </w:rPr>
        <w:tab/>
        <w:t xml:space="preserve">  Planilha de Medição;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13.2.4.</w:t>
      </w:r>
      <w:r w:rsidRPr="009B520B">
        <w:rPr>
          <w:rFonts w:eastAsia="Calibri" w:cstheme="minorHAnsi"/>
          <w:sz w:val="24"/>
          <w:szCs w:val="24"/>
        </w:rPr>
        <w:tab/>
        <w:t xml:space="preserve">  Relatório Fotográfico dos serviços executados, impresso e em mídia;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13.2.5.</w:t>
      </w:r>
      <w:r w:rsidRPr="009B520B">
        <w:rPr>
          <w:rFonts w:eastAsia="Calibri" w:cstheme="minorHAnsi"/>
          <w:sz w:val="24"/>
          <w:szCs w:val="24"/>
        </w:rPr>
        <w:tab/>
        <w:t xml:space="preserve">  Relatório Diário;</w:t>
      </w:r>
    </w:p>
    <w:p w:rsid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13.2.6.</w:t>
      </w:r>
      <w:r w:rsidRPr="009B520B">
        <w:rPr>
          <w:rFonts w:eastAsia="Calibri" w:cstheme="minorHAnsi"/>
          <w:sz w:val="24"/>
          <w:szCs w:val="24"/>
        </w:rPr>
        <w:tab/>
        <w:t xml:space="preserve">  Memória de Cálculo;</w:t>
      </w:r>
    </w:p>
    <w:p w:rsidR="009B520B" w:rsidRPr="009B520B" w:rsidRDefault="009B520B" w:rsidP="009B520B">
      <w:pPr>
        <w:keepNext/>
        <w:suppressLineNumbers/>
        <w:suppressAutoHyphens/>
        <w:spacing w:after="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 w:rsidRPr="009B520B">
        <w:rPr>
          <w:rFonts w:eastAsia="Times New Roman" w:cstheme="minorHAnsi"/>
          <w:sz w:val="24"/>
          <w:szCs w:val="24"/>
          <w:lang w:eastAsia="pt-BR"/>
        </w:rPr>
        <w:lastRenderedPageBreak/>
        <w:t xml:space="preserve">13.2.7.   </w:t>
      </w:r>
      <w:r w:rsidRPr="009B520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Guia de recolhimento do FGTS paga;</w:t>
      </w:r>
    </w:p>
    <w:p w:rsidR="009B520B" w:rsidRPr="009B520B" w:rsidRDefault="009B520B" w:rsidP="009B520B">
      <w:pPr>
        <w:keepNext/>
        <w:suppressLineNumbers/>
        <w:suppressAutoHyphens/>
        <w:spacing w:after="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 w:rsidRPr="009B520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13.2.8.   Guia de INSS paga;</w:t>
      </w:r>
    </w:p>
    <w:p w:rsidR="009B520B" w:rsidRPr="009B520B" w:rsidRDefault="009B520B" w:rsidP="009B520B">
      <w:pPr>
        <w:keepNext/>
        <w:suppressLineNumbers/>
        <w:suppressAutoHyphens/>
        <w:spacing w:after="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 w:rsidRPr="009B520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13.2.9.   Folha de pagamento analítico;</w:t>
      </w:r>
    </w:p>
    <w:p w:rsidR="009B520B" w:rsidRPr="009B520B" w:rsidRDefault="009B520B" w:rsidP="009B520B">
      <w:pPr>
        <w:keepNext/>
        <w:suppressLineNumbers/>
        <w:suppressAutoHyphens/>
        <w:spacing w:after="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 w:rsidRPr="009B520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13.2.10. Protocolo de envio de arquivos da conectividade social;</w:t>
      </w:r>
    </w:p>
    <w:p w:rsidR="009B520B" w:rsidRPr="009B520B" w:rsidRDefault="009B520B" w:rsidP="009B520B">
      <w:pPr>
        <w:keepNext/>
        <w:tabs>
          <w:tab w:val="left" w:pos="851"/>
        </w:tabs>
        <w:spacing w:after="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 w:rsidRPr="009B520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13.2.11. Arquivo GEFIP – SEFIP;</w:t>
      </w:r>
    </w:p>
    <w:p w:rsidR="009B520B" w:rsidRDefault="009B520B" w:rsidP="009B520B">
      <w:pPr>
        <w:keepNext/>
        <w:numPr>
          <w:ilvl w:val="2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 w:rsidRPr="009B520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Relatório Executivo da Medição;</w:t>
      </w:r>
    </w:p>
    <w:p w:rsidR="005F7D08" w:rsidRPr="009B520B" w:rsidRDefault="005F7D08" w:rsidP="009B520B">
      <w:pPr>
        <w:keepNext/>
        <w:numPr>
          <w:ilvl w:val="2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eastAsia="Times New Roman" w:cstheme="minorHAnsi"/>
          <w:color w:val="000000" w:themeColor="text1"/>
          <w:sz w:val="24"/>
          <w:szCs w:val="24"/>
          <w:lang w:eastAsia="pt-BR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t-BR"/>
        </w:rPr>
        <w:t xml:space="preserve">Certidão válida do CRF, da PGFN e do CNDT; </w:t>
      </w:r>
    </w:p>
    <w:bookmarkEnd w:id="1"/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13.3.</w:t>
      </w:r>
      <w:r w:rsidRPr="009B520B">
        <w:rPr>
          <w:rFonts w:eastAsia="Calibri" w:cstheme="minorHAnsi"/>
          <w:sz w:val="24"/>
          <w:szCs w:val="24"/>
        </w:rPr>
        <w:tab/>
        <w:t>Os pagamentos serão efetuados pela Prefeitura Municipal de Saquarema, mediante ao atesto dos serviços, no prazo máximo de 30 (trinta) dias a contar da data final do período de adimplemento de cada parcela;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13.4.</w:t>
      </w:r>
      <w:r w:rsidRPr="009B520B">
        <w:rPr>
          <w:rFonts w:eastAsia="Calibri" w:cstheme="minorHAnsi"/>
          <w:sz w:val="24"/>
          <w:szCs w:val="24"/>
        </w:rPr>
        <w:tab/>
        <w:t>Nos termos do que dispõe a alínea “d”, Inciso XIV, do Art. 40 da Lei Nacional n.º 8.666/93, ficam estabelecidos os seguintes critérios de penalizações e compensações financeiras: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13.4.1.</w:t>
      </w:r>
      <w:r w:rsidRPr="009B520B">
        <w:rPr>
          <w:rFonts w:eastAsia="Calibri" w:cstheme="minorHAnsi"/>
          <w:sz w:val="24"/>
          <w:szCs w:val="24"/>
        </w:rPr>
        <w:tab/>
        <w:t>Em ocorrendo atraso de pagamento, desde que não decorra de ato ou fato atribuível à contratada, esta terá direito a receber sobre a parcela devida: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13.4.1.1. Compensação financeira no valor equivalente a variação da TR (Taxa Referencial), calculada “pro rata die”, entre a data estabelecida para o vencimento da fatura e a data do efetivo pagamento.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13.4.2.</w:t>
      </w:r>
      <w:r w:rsidRPr="009B520B">
        <w:rPr>
          <w:rFonts w:eastAsia="Calibri" w:cstheme="minorHAnsi"/>
          <w:sz w:val="24"/>
          <w:szCs w:val="24"/>
        </w:rPr>
        <w:tab/>
        <w:t>Por eventuais antecipações nos pagamentos devidos, a empresa que vier a ser contratada caberá desconto, a título de compensação financeira, no valor equivalente a 0,033% (trinta e três milésimos por cento), por dia de antecipação, calculados sobre a parcela devida.</w:t>
      </w:r>
    </w:p>
    <w:p w:rsidR="009B520B" w:rsidRPr="009B520B" w:rsidRDefault="009B520B" w:rsidP="009B520B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9B520B">
        <w:rPr>
          <w:rFonts w:eastAsia="Calibri" w:cstheme="minorHAnsi"/>
          <w:sz w:val="24"/>
          <w:szCs w:val="24"/>
        </w:rPr>
        <w:t>13.4.3.</w:t>
      </w:r>
      <w:r w:rsidRPr="009B520B">
        <w:rPr>
          <w:rFonts w:eastAsia="Calibri" w:cstheme="minorHAnsi"/>
          <w:sz w:val="24"/>
          <w:szCs w:val="24"/>
        </w:rPr>
        <w:tab/>
        <w:t>A partir do 3</w:t>
      </w:r>
      <w:r w:rsidR="008C298B">
        <w:rPr>
          <w:rFonts w:eastAsia="Calibri" w:cstheme="minorHAnsi"/>
          <w:sz w:val="24"/>
          <w:szCs w:val="24"/>
        </w:rPr>
        <w:t>0</w:t>
      </w:r>
      <w:r w:rsidRPr="009B520B">
        <w:rPr>
          <w:rFonts w:eastAsia="Calibri" w:cstheme="minorHAnsi"/>
          <w:sz w:val="24"/>
          <w:szCs w:val="24"/>
        </w:rPr>
        <w:t>º dia a contar da data do recebimento da Ordem de Início da Execução Contratual a que se refere o subitem 9.1, a ser expedido pela SMOU, as medições dos serviços serão efetuadas pela Contratada, levando em conta os serviços efetivamente realizados.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14.</w:t>
      </w:r>
      <w:r w:rsidRPr="00192701">
        <w:rPr>
          <w:b/>
          <w:sz w:val="24"/>
          <w:szCs w:val="24"/>
        </w:rPr>
        <w:tab/>
        <w:t>RECEBIMENTO DO OBJETO CONTRATADO</w:t>
      </w:r>
    </w:p>
    <w:p w:rsidR="005F03FB" w:rsidRP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</w:t>
      </w:r>
      <w:r w:rsidRPr="005F03FB">
        <w:rPr>
          <w:sz w:val="24"/>
          <w:szCs w:val="24"/>
        </w:rPr>
        <w:tab/>
        <w:t>Executado o Contrato que decorrer deste Projeto o seu objeto deverá ser recebido:</w:t>
      </w:r>
    </w:p>
    <w:p w:rsidR="005F03FB" w:rsidRP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14.1.1.</w:t>
      </w:r>
      <w:r w:rsidRPr="005F03FB">
        <w:rPr>
          <w:sz w:val="24"/>
          <w:szCs w:val="24"/>
        </w:rPr>
        <w:tab/>
        <w:t>Provisoriamente, pelo responsável pelo acompanhamento e fiscalização, mediante termo circunstanciado, assinando pelas partes em até 15 (quinze) dias da comunicação escrita do contratado, acusando o término do serviço.</w:t>
      </w:r>
    </w:p>
    <w:p w:rsidR="005F03FB" w:rsidRP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14.1.2.</w:t>
      </w:r>
      <w:r w:rsidRPr="005F03FB">
        <w:rPr>
          <w:sz w:val="24"/>
          <w:szCs w:val="24"/>
        </w:rPr>
        <w:tab/>
        <w:t>Definitivamente, por comissão designada pela autoridade competente, mediante termo circunstanciado assinado pelas partes, após o decurso de 60 (sessenta) dias de observação que comprove a adequação do objeto aos termos contratuais.</w:t>
      </w:r>
    </w:p>
    <w:p w:rsidR="005F03FB" w:rsidRP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14.1.3.</w:t>
      </w:r>
      <w:r w:rsidRPr="005F03FB">
        <w:rPr>
          <w:sz w:val="24"/>
          <w:szCs w:val="24"/>
        </w:rPr>
        <w:tab/>
        <w:t>A Contratada está obrigada a refazer, às suas expensas, no total ou em parte, os serviços em que se verificarem vícios, defeitos ou imperfeições resultantes de falhas de execução ou dos materiais empregados.</w:t>
      </w:r>
    </w:p>
    <w:p w:rsidR="005F03FB" w:rsidRDefault="005F03FB" w:rsidP="009B520B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14.1.4.</w:t>
      </w:r>
      <w:r w:rsidRPr="005F03FB">
        <w:rPr>
          <w:sz w:val="24"/>
          <w:szCs w:val="24"/>
        </w:rPr>
        <w:tab/>
        <w:t>O recebimento provisório ou definitivo do objeto do contrato não exclui a responsabilidade civil pela qualidade dos serviços, nem a ético-profissional, pela perfeita execução do contrato.</w:t>
      </w:r>
    </w:p>
    <w:p w:rsidR="00557B44" w:rsidRPr="00557B44" w:rsidRDefault="00557B44" w:rsidP="00557B4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557B44">
        <w:rPr>
          <w:b/>
          <w:sz w:val="24"/>
          <w:szCs w:val="24"/>
        </w:rPr>
        <w:t>5.</w:t>
      </w:r>
      <w:r w:rsidRPr="00557B44">
        <w:rPr>
          <w:b/>
          <w:sz w:val="24"/>
          <w:szCs w:val="24"/>
        </w:rPr>
        <w:tab/>
        <w:t>OBRIGAÇÕES DA CONTRATANTE</w:t>
      </w:r>
    </w:p>
    <w:p w:rsidR="00557B44" w:rsidRP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</w:t>
      </w:r>
      <w:r w:rsidRPr="00557B44">
        <w:rPr>
          <w:sz w:val="24"/>
          <w:szCs w:val="24"/>
        </w:rPr>
        <w:tab/>
        <w:t>São obrigações da Contratante:</w:t>
      </w:r>
    </w:p>
    <w:p w:rsidR="00557B44" w:rsidRP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5.1.1.</w:t>
      </w:r>
      <w:r w:rsidRPr="00557B44">
        <w:rPr>
          <w:sz w:val="24"/>
          <w:szCs w:val="24"/>
        </w:rPr>
        <w:tab/>
        <w:t>receber o objeto no prazo e condições estabelecidas no Edital e seus anexos;</w:t>
      </w:r>
    </w:p>
    <w:p w:rsidR="00557B44" w:rsidRP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5.1.2.</w:t>
      </w:r>
      <w:r w:rsidRPr="00557B44">
        <w:rPr>
          <w:sz w:val="24"/>
          <w:szCs w:val="24"/>
        </w:rPr>
        <w:tab/>
        <w:t>verificar minuciosamente, no prazo fixado, a conformidade dos bens recebidos provisoriamente com as especificações constantes do Edital e da proposta, para fins de aceitação e recebimento definitivo;</w:t>
      </w:r>
    </w:p>
    <w:p w:rsidR="00557B44" w:rsidRP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5.1.3.</w:t>
      </w:r>
      <w:r w:rsidRPr="00557B44">
        <w:rPr>
          <w:sz w:val="24"/>
          <w:szCs w:val="24"/>
        </w:rPr>
        <w:tab/>
        <w:t>comunicar à Contratada, por escrito, sobre imperfeições, falhas ou irregularidades verificadas no objeto fornecido, para que seja substituído, reparado ou corrigido;</w:t>
      </w:r>
    </w:p>
    <w:p w:rsidR="00557B44" w:rsidRP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5.1.4.</w:t>
      </w:r>
      <w:r w:rsidRPr="00557B44">
        <w:rPr>
          <w:sz w:val="24"/>
          <w:szCs w:val="24"/>
        </w:rPr>
        <w:tab/>
        <w:t>acompanhar e fiscalizar o cumprimento das obrigações da Contratada, através de comissão/servidor especialmente designado;</w:t>
      </w:r>
    </w:p>
    <w:p w:rsidR="00557B44" w:rsidRP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5.1.5.</w:t>
      </w:r>
      <w:r w:rsidRPr="00557B44">
        <w:rPr>
          <w:sz w:val="24"/>
          <w:szCs w:val="24"/>
        </w:rPr>
        <w:tab/>
        <w:t>efetuar o pagamento à Contratada no valor correspondente ao fornecimento do objeto, no prazo e forma estabelecidos no Edital e seus anexos;</w:t>
      </w:r>
    </w:p>
    <w:p w:rsidR="00557B44" w:rsidRDefault="00557B44" w:rsidP="009B520B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557B44">
        <w:rPr>
          <w:sz w:val="24"/>
          <w:szCs w:val="24"/>
        </w:rPr>
        <w:t>5.2.</w:t>
      </w:r>
      <w:r w:rsidRPr="00557B44">
        <w:rPr>
          <w:sz w:val="24"/>
          <w:szCs w:val="24"/>
        </w:rPr>
        <w:tab/>
        <w:t>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:rsidR="00961356" w:rsidRDefault="00961356" w:rsidP="005F03FB">
      <w:pPr>
        <w:jc w:val="both"/>
        <w:rPr>
          <w:b/>
          <w:sz w:val="24"/>
          <w:szCs w:val="24"/>
        </w:rPr>
      </w:pP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lastRenderedPageBreak/>
        <w:t>1</w:t>
      </w:r>
      <w:r w:rsidR="00557B44">
        <w:rPr>
          <w:b/>
          <w:sz w:val="24"/>
          <w:szCs w:val="24"/>
        </w:rPr>
        <w:t>6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OBRIGAÇÕES DA CONTRATADA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O Contrato que decorrer deste Projeto deverá estabelecer, para a Contratada, pelo menos as seguintes obrigações: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  <w:t>Observar, na execução dos serviços, as normas e especificações técnicas a que estiver legalmente vinculada, as estabelecidas neste Projeto Básico e no contrato que vier a ser celebrado;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.1.2.</w:t>
      </w:r>
      <w:r w:rsidRPr="005F03FB">
        <w:rPr>
          <w:sz w:val="24"/>
          <w:szCs w:val="24"/>
        </w:rPr>
        <w:tab/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.1.3.</w:t>
      </w:r>
      <w:r w:rsidRPr="005F03FB">
        <w:rPr>
          <w:sz w:val="24"/>
          <w:szCs w:val="24"/>
        </w:rPr>
        <w:tab/>
        <w:t>Providenciar, junto aos órgãos competentes, sem ônus para o Município, todos os registros, licenças e autorizações necessárias ao exato cumprimento das obrigações que vierem a ser pactuadas;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.1.4.</w:t>
      </w:r>
      <w:r w:rsidRPr="005F03FB">
        <w:rPr>
          <w:sz w:val="24"/>
          <w:szCs w:val="24"/>
        </w:rPr>
        <w:tab/>
        <w:t>Fornecer todos os materiais, ferramentas, equipamentos e veículos necessários à execução dos serviços que vierem a ser pactuados, bem como toda a mão-de-obra;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.1.5.</w:t>
      </w:r>
      <w:r w:rsidRPr="005F03FB">
        <w:rPr>
          <w:sz w:val="24"/>
          <w:szCs w:val="24"/>
        </w:rPr>
        <w:tab/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.1.6.</w:t>
      </w:r>
      <w:r w:rsidRPr="005F03FB">
        <w:rPr>
          <w:sz w:val="24"/>
          <w:szCs w:val="24"/>
        </w:rPr>
        <w:tab/>
        <w:t>Atender aos pedidos fundamentados do Município para substituir ou afastar quaisquer de seus empregados;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.1.7.</w:t>
      </w:r>
      <w:r w:rsidRPr="005F03FB">
        <w:rPr>
          <w:sz w:val="24"/>
          <w:szCs w:val="24"/>
        </w:rPr>
        <w:tab/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.2.</w:t>
      </w:r>
      <w:r w:rsidR="00192701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ab/>
      </w:r>
      <w:r w:rsidRPr="005F03FB">
        <w:rPr>
          <w:sz w:val="24"/>
          <w:szCs w:val="24"/>
        </w:rPr>
        <w:t>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da execução contratual;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</w:t>
      </w:r>
      <w:r w:rsidRPr="005F03FB">
        <w:rPr>
          <w:sz w:val="24"/>
          <w:szCs w:val="24"/>
        </w:rPr>
        <w:tab/>
        <w:t xml:space="preserve"> Responder por violação ao direito de uso de materiais, métodos ou processo de execução protegidos por marcas ou patentes, arcando com indenizações, taxas e/ou comissões que forem devidas;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Executar o objeto deste Projeto Básico com zelo, diligência e economia, procedendo sempre de acordo com a melhor técnica aplicável a serviços dessa natureza, 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.3.2.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Acatar as determinações da fiscalização do Município no sentido de substituir, de imediato, os serviços feitos com vícios, defeitos ou imperfeições;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.3.3.</w:t>
      </w:r>
      <w:r w:rsidRPr="005F03FB">
        <w:rPr>
          <w:sz w:val="24"/>
          <w:szCs w:val="24"/>
        </w:rPr>
        <w:tab/>
        <w:t>Disponibilizar o pessoal necessário à execução do objeto deste Projeto Básico, sob sua inteira responsabilidade, obrigando-se a observar, rigorosamente, todas as prescrições relativas às leis trabalhistas, previdenciárias, assistenciais, securitárias e sindicais, sendo considerada, nesse particular, como única empregadora;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.3.4.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Arcar com os ônus decorrentes de incidência de todos os tributos federais, estaduais e municipais que possam decorrer dos serviços objeto deste Projeto Básico, responsabilizando-se pelo cumprimento de todas as exigências das repartições públicas competentes, com total isenção do Município;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.3.5.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Responder, por si e por seus sucessores, integralmente e em qualquer caso, por todos os danos e prejuízos, de qualquer natureza, causados por seus empregados ou prepostos ao Município ou a terceiros;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.4.</w:t>
      </w:r>
      <w:r w:rsidRPr="005F03FB">
        <w:rPr>
          <w:sz w:val="24"/>
          <w:szCs w:val="24"/>
        </w:rPr>
        <w:tab/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.5.</w:t>
      </w:r>
      <w:r w:rsidRPr="005F03FB">
        <w:rPr>
          <w:sz w:val="24"/>
          <w:szCs w:val="24"/>
        </w:rPr>
        <w:tab/>
        <w:t>Manter durante a execução do contrato, em compatibilidade com as obrigações assumidas, todas as condições e qualificações exigidas para a sua contratação;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.5.1.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Efetuar os serviços objeto deste Projeto Básico obedecendo fiel e integralmente a todas as condições nele estabelecidas, bem como, as instruções e determinações expedidas pela fiscalização do Município;</w:t>
      </w:r>
    </w:p>
    <w:p w:rsidR="00DE24AF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.6.</w:t>
      </w:r>
      <w:r w:rsidRPr="005F03FB">
        <w:rPr>
          <w:sz w:val="24"/>
          <w:szCs w:val="24"/>
        </w:rPr>
        <w:tab/>
        <w:t xml:space="preserve">Comparecer espontaneamente em juízo, na hipótese de qualquer reclamação trabalhista intentada ou ajuizada por seus empregados contra o Município, reconhecendo sua verdadeira condição de empregadora, substituindo o Município no </w:t>
      </w:r>
      <w:r w:rsidRPr="005F03FB">
        <w:rPr>
          <w:sz w:val="24"/>
          <w:szCs w:val="24"/>
        </w:rPr>
        <w:lastRenderedPageBreak/>
        <w:t>processo, até o final do julgamento, arcando com todas as despesas decorrentes de eventual condenação;</w:t>
      </w:r>
      <w:r w:rsidR="00DE24AF">
        <w:rPr>
          <w:sz w:val="24"/>
          <w:szCs w:val="24"/>
        </w:rPr>
        <w:t xml:space="preserve"> 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.7.</w:t>
      </w:r>
      <w:r w:rsidRPr="005F03FB">
        <w:rPr>
          <w:sz w:val="24"/>
          <w:szCs w:val="24"/>
        </w:rPr>
        <w:tab/>
        <w:t>Fornecer</w:t>
      </w:r>
      <w:r w:rsidR="00422C1E">
        <w:rPr>
          <w:sz w:val="24"/>
          <w:szCs w:val="24"/>
        </w:rPr>
        <w:t>,</w:t>
      </w:r>
      <w:r w:rsidRPr="005F03FB">
        <w:rPr>
          <w:sz w:val="24"/>
          <w:szCs w:val="24"/>
        </w:rPr>
        <w:t xml:space="preserve"> às suas expensas, todos os materiais de proteção e segurança do trabalho, indispensáveis para a execução do Contrato que vier a ser celebrado, em quantidades compatíveis com o número de pessoas empregadas;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.8.</w:t>
      </w:r>
      <w:r w:rsidR="00192701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</w:t>
      </w:r>
      <w:r w:rsidRPr="005F03FB">
        <w:rPr>
          <w:sz w:val="24"/>
          <w:szCs w:val="24"/>
        </w:rPr>
        <w:tab/>
        <w:t>Manter no local da administração da execução contratual: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Livro de Ocorrências Diárias;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.9.2.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Cópia do contrato e dos documentos que o integram;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.9.3.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Registro das alterações regularmente autorizadas;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.9.4.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Arquivo ordenado das notas de serviços, relatórios, pareceres, cópias das correspondências trocadas com a Fiscalização;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.9.5.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Cronograma de Desembolso Máximo por Período;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.9.6.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Folhas de medições realizadas;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.10.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Lançar, diariamente, no Livro de Ocorrências, todas as ocorrências relativas à execução dos serviços, tais como anormalidades, chuvas, substituições de empregados, etc.;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</w:t>
      </w:r>
      <w:r w:rsidRPr="005F03FB">
        <w:rPr>
          <w:sz w:val="24"/>
          <w:szCs w:val="24"/>
        </w:rPr>
        <w:tab/>
        <w:t xml:space="preserve">Correrão por conta, responsabilidade e risco da contratada as </w:t>
      </w:r>
      <w:r w:rsidR="00192701" w:rsidRPr="005F03FB">
        <w:rPr>
          <w:sz w:val="24"/>
          <w:szCs w:val="24"/>
        </w:rPr>
        <w:t>consequências</w:t>
      </w:r>
      <w:r w:rsidRPr="005F03FB">
        <w:rPr>
          <w:sz w:val="24"/>
          <w:szCs w:val="24"/>
        </w:rPr>
        <w:t xml:space="preserve"> de imprudência, imperícia ou negligência sua e de seus empregados ou prepostos, notadamente: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.11.1.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Má qualidade dos serviços prestados;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.11.2.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Violação do direito de propriedade industrial;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.11.3.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Furto, perda, roubo, deteriorações ou avarias de materiais ou equipamentos;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.11.4.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Ato ilícito seu, de seus empregados ou de prepostos, que tenham reflexos danosos para o cumprimento da execução contratual;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.11.5.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Acidentes de qualquer natureza com materiais ou equipamentos, com empregados seus ou com terceiros, na execução dos serviços necessários a execução contratual, ou em decorrência da execução deles;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.11.6.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.12.</w:t>
      </w:r>
      <w:r w:rsidRPr="005F03FB">
        <w:rPr>
          <w:sz w:val="24"/>
          <w:szCs w:val="24"/>
        </w:rPr>
        <w:tab/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.13.</w:t>
      </w:r>
      <w:r w:rsidRPr="005F03FB">
        <w:rPr>
          <w:sz w:val="24"/>
          <w:szCs w:val="24"/>
        </w:rPr>
        <w:tab/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indenização.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.14.</w:t>
      </w:r>
      <w:r w:rsidRPr="005F03FB">
        <w:rPr>
          <w:sz w:val="24"/>
          <w:szCs w:val="24"/>
        </w:rPr>
        <w:tab/>
        <w:t>Submeter à prévia aprovação do Município, por intermédio do fiscal de execução contratual, qualquer alteração das especificações originalmente pactuadas;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.15.</w:t>
      </w:r>
      <w:r w:rsidRPr="005F03FB">
        <w:rPr>
          <w:sz w:val="24"/>
          <w:szCs w:val="24"/>
        </w:rPr>
        <w:tab/>
        <w:t>Apresentar ao Município, sempre que solicitado, os comprovantes dos recolhimentos devidos ao INSS e FGTS, mediante cópia;</w:t>
      </w:r>
    </w:p>
    <w:p w:rsid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6</w:t>
      </w:r>
      <w:r w:rsidRPr="005F03FB">
        <w:rPr>
          <w:sz w:val="24"/>
          <w:szCs w:val="24"/>
        </w:rPr>
        <w:t>.16.</w:t>
      </w:r>
      <w:r w:rsidRPr="005F03FB">
        <w:rPr>
          <w:sz w:val="24"/>
          <w:szCs w:val="24"/>
        </w:rPr>
        <w:tab/>
        <w:t>Comunicar ao fiscal da execução contratual, no prazo máximo de 48h (quarenta e oito horas), os motivos de força maior que possam justificar a interrupção dos serviços.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7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SANÇÕES ADMINISTRATIVAS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Pr="005F03FB">
        <w:rPr>
          <w:sz w:val="24"/>
          <w:szCs w:val="24"/>
        </w:rPr>
        <w:tab/>
        <w:t>As infrações das disposições contratuais, sem prejuízo das perdas e danos e das multas cabíveis nos termos da lei civil, sujeitarão à Contratada as sanções previstas nos artigos. 86, 87 e 88 da Lei Nacional n.º 8.666/93 que, conforme a gravidade da falta, poderão acarretar as seguintes penalidades: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.1.1.</w:t>
      </w:r>
      <w:r w:rsidRPr="005F03FB">
        <w:rPr>
          <w:sz w:val="24"/>
          <w:szCs w:val="24"/>
        </w:rPr>
        <w:tab/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Advertência</w:t>
      </w:r>
      <w:r w:rsidR="00F27C9A">
        <w:rPr>
          <w:sz w:val="24"/>
          <w:szCs w:val="24"/>
        </w:rPr>
        <w:t>, e p</w:t>
      </w:r>
      <w:r w:rsidRPr="005F03FB">
        <w:rPr>
          <w:sz w:val="24"/>
          <w:szCs w:val="24"/>
        </w:rPr>
        <w:t>oderá ser aplicada nos casos em que a Contratada seja primária na infração cometida.  A Secretaria Municipal de Obras, a seu critério, poderá decidir pela notificação formal, advertindo a Contratada de que, em caso de reincidências as sanções pecuniárias, previstas, lhes serão aplicadas.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.1.2.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Multa, e poderá ser aplicada pela Secretaria Municipal de Obras, quando do cometimento das seguintes infrações:</w:t>
      </w:r>
    </w:p>
    <w:p w:rsidR="005F03FB" w:rsidRPr="005F03FB" w:rsidRDefault="00192701" w:rsidP="001719CE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5F03FB" w:rsidRPr="005F03FB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Não</w:t>
      </w:r>
      <w:r w:rsidR="005F03FB" w:rsidRPr="005F03FB">
        <w:rPr>
          <w:sz w:val="24"/>
          <w:szCs w:val="24"/>
        </w:rPr>
        <w:t xml:space="preserve"> cumprimento no todo ou em parte do contido neste projeto;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b – </w:t>
      </w:r>
      <w:r w:rsidR="00192701">
        <w:rPr>
          <w:sz w:val="24"/>
          <w:szCs w:val="24"/>
        </w:rPr>
        <w:t xml:space="preserve"> F</w:t>
      </w:r>
      <w:r w:rsidRPr="005F03FB">
        <w:rPr>
          <w:sz w:val="24"/>
          <w:szCs w:val="24"/>
        </w:rPr>
        <w:t>alta de apólice de seguro obrigatório, quando for o caso;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 xml:space="preserve">c – </w:t>
      </w:r>
      <w:r w:rsidR="00F27C9A">
        <w:rPr>
          <w:sz w:val="24"/>
          <w:szCs w:val="24"/>
        </w:rPr>
        <w:t xml:space="preserve"> </w:t>
      </w:r>
      <w:r w:rsidR="00192701">
        <w:rPr>
          <w:sz w:val="24"/>
          <w:szCs w:val="24"/>
        </w:rPr>
        <w:t>D</w:t>
      </w:r>
      <w:r w:rsidRPr="005F03FB">
        <w:rPr>
          <w:sz w:val="24"/>
          <w:szCs w:val="24"/>
        </w:rPr>
        <w:t>esautorizar ordens ou recusar documentos da fiscalização;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d –</w:t>
      </w:r>
      <w:r w:rsidR="00192701">
        <w:rPr>
          <w:sz w:val="24"/>
          <w:szCs w:val="24"/>
        </w:rPr>
        <w:t xml:space="preserve"> </w:t>
      </w:r>
      <w:r w:rsidR="00192701" w:rsidRPr="005F03FB">
        <w:rPr>
          <w:sz w:val="24"/>
          <w:szCs w:val="24"/>
        </w:rPr>
        <w:t>Descumprir</w:t>
      </w:r>
      <w:r w:rsidRPr="005F03FB">
        <w:rPr>
          <w:sz w:val="24"/>
          <w:szCs w:val="24"/>
        </w:rPr>
        <w:t>, na execução dos serviços, as especificações técnicas estabelecidas neste projeto, bem como em qualquer norma técnica oficial vinculante;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e –</w:t>
      </w:r>
      <w:r w:rsidR="00192701">
        <w:rPr>
          <w:sz w:val="24"/>
          <w:szCs w:val="24"/>
        </w:rPr>
        <w:t xml:space="preserve"> </w:t>
      </w:r>
      <w:r w:rsidR="00192701" w:rsidRPr="005F03FB">
        <w:rPr>
          <w:sz w:val="24"/>
          <w:szCs w:val="24"/>
        </w:rPr>
        <w:t>Deixar</w:t>
      </w:r>
      <w:r w:rsidRPr="005F03FB">
        <w:rPr>
          <w:sz w:val="24"/>
          <w:szCs w:val="24"/>
        </w:rPr>
        <w:t xml:space="preserve"> de observar, na execução dos serviços exigências das legislações do Município, do Estado ou Federal;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f - Manutenção em serviço de empregados cujo afastamento tenha sido exigido pela Fiscalização, na forma prevista no contrato;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g - Constatação da ingestão de bebidas alcoólicas e uso de narcóticos por servidores da contratada, quando em serviço; 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h - Deixar de cumprir, sem motivo justificado, os prazos parciais ou totais pactuados;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i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- 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Manter servidor no horário de trabalho sem o uniforme estabelecido;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j -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Incontinência pública de qualquer preposto da Contratada;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k</w:t>
      </w:r>
      <w:r w:rsidR="00192701">
        <w:rPr>
          <w:sz w:val="24"/>
          <w:szCs w:val="24"/>
        </w:rPr>
        <w:t xml:space="preserve"> - </w:t>
      </w:r>
      <w:r w:rsidRPr="005F03FB">
        <w:rPr>
          <w:sz w:val="24"/>
          <w:szCs w:val="24"/>
        </w:rPr>
        <w:t>Deixar de apresentar à fiscalização da execução contratual, quando solicitada, documentação exigida por lei;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l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 xml:space="preserve"> - Não fixar em local regulamentar ou manter encobertos documentos cuja exibição seja exigível por Lei;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m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-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Deixar de designar preposto para acompanhar a execução da obra, nos termos do disposto no art. 68 da Lei Nacional nº 8.666/93;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n - Deixar de fornecer uniformes, calçados padronizados e equipamentos de proteção individual, conforme exigências das leis trabalhistas;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o - Deixar de promover a identificação de seus empregados na forma que vier a ser estabelecida pela fiscalização;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p - Deixar de cumprir qualquer determinação da Lei n.º 6.514, de 22 de dezembro de 1997, e das demais normas que regulamentam a segurança e medicina do trabalho, aplicáveis aos serviços ou obras objeto deste Projeto;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q - Deixar de disponibilizar quaisquer equipamentos, instrumentos, ferramentas ou materiais necessários à realização dos serviços ou obras, cuja falta possa a vir a prejudicar o regular andamento da execução contratual;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r - Desfazer-se de entulhos e rejeitos dos serviços ou obras sem a observância das normas legais que disciplinam essa prática, principalmente ao prescrito na Resolução CONAMA n.º 307;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2.1</w:t>
      </w:r>
      <w:r w:rsidRPr="005F03FB">
        <w:rPr>
          <w:sz w:val="24"/>
          <w:szCs w:val="24"/>
        </w:rPr>
        <w:t>.</w:t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3</w:t>
      </w:r>
      <w:r w:rsidRPr="005F03FB">
        <w:rPr>
          <w:sz w:val="24"/>
          <w:szCs w:val="24"/>
        </w:rPr>
        <w:t>.</w:t>
      </w:r>
      <w:r w:rsidRPr="005F03FB">
        <w:rPr>
          <w:sz w:val="24"/>
          <w:szCs w:val="24"/>
        </w:rPr>
        <w:tab/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>Declaração de inidoneidade.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7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>3</w:t>
      </w:r>
      <w:r w:rsidRPr="005F03FB">
        <w:rPr>
          <w:sz w:val="24"/>
          <w:szCs w:val="24"/>
        </w:rPr>
        <w:t>.1.</w:t>
      </w:r>
      <w:r w:rsidR="00F27C9A">
        <w:rPr>
          <w:sz w:val="24"/>
          <w:szCs w:val="24"/>
        </w:rPr>
        <w:t xml:space="preserve">  </w:t>
      </w:r>
      <w:r w:rsidRPr="005F03FB">
        <w:rPr>
          <w:sz w:val="24"/>
          <w:szCs w:val="24"/>
        </w:rPr>
        <w:t xml:space="preserve">A pena de declaração de inidoneidade aplicar-se-á nos casos de: 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a - </w:t>
      </w:r>
      <w:r w:rsidR="00192701" w:rsidRPr="005F03FB">
        <w:rPr>
          <w:sz w:val="24"/>
          <w:szCs w:val="24"/>
        </w:rPr>
        <w:t>Condenação</w:t>
      </w:r>
      <w:r w:rsidRPr="005F03FB">
        <w:rPr>
          <w:sz w:val="24"/>
          <w:szCs w:val="24"/>
        </w:rPr>
        <w:t xml:space="preserve">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b - </w:t>
      </w:r>
      <w:r w:rsidR="00192701">
        <w:rPr>
          <w:sz w:val="24"/>
          <w:szCs w:val="24"/>
        </w:rPr>
        <w:t xml:space="preserve"> </w:t>
      </w:r>
      <w:r w:rsidRPr="005F03FB">
        <w:rPr>
          <w:sz w:val="24"/>
          <w:szCs w:val="24"/>
        </w:rPr>
        <w:t>Condenação criminal de qualquer diretor, sócio-gerente ou procurador com poderes de gestão e decisão em nome da empresa contratada, por crime doloso contra a vida, transitada em julgado, desde que não seja imediatamente afastado;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c - Prática de atos ilícitos visando a frustrar os objetivos da licitação;</w:t>
      </w:r>
    </w:p>
    <w:p w:rsidR="005F03FB" w:rsidRP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>d - Demonstração de não possuir idoneidade para contratar com a Administração em virtude de atos ilícitos praticados, inclusive, apresentação de informação falsa ao CONTRATANTE, ou para Fiscalização, em proveito próprio ou de terceiros ou em prejuízo destes.</w:t>
      </w:r>
    </w:p>
    <w:p w:rsidR="005F03FB" w:rsidRDefault="005F03FB" w:rsidP="001719CE">
      <w:pPr>
        <w:spacing w:after="0" w:line="360" w:lineRule="auto"/>
        <w:jc w:val="both"/>
        <w:rPr>
          <w:sz w:val="24"/>
          <w:szCs w:val="24"/>
        </w:rPr>
      </w:pPr>
      <w:r w:rsidRPr="005F03FB">
        <w:rPr>
          <w:sz w:val="24"/>
          <w:szCs w:val="24"/>
        </w:rPr>
        <w:t xml:space="preserve">e - </w:t>
      </w:r>
      <w:r w:rsidR="00192701">
        <w:rPr>
          <w:sz w:val="24"/>
          <w:szCs w:val="24"/>
        </w:rPr>
        <w:t>A</w:t>
      </w:r>
      <w:r w:rsidRPr="005F03FB">
        <w:rPr>
          <w:sz w:val="24"/>
          <w:szCs w:val="24"/>
        </w:rPr>
        <w:t xml:space="preserve">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5F03FB" w:rsidRPr="00192701" w:rsidRDefault="005F03FB" w:rsidP="005F03FB">
      <w:pPr>
        <w:jc w:val="both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8</w:t>
      </w:r>
      <w:r w:rsidRPr="00192701">
        <w:rPr>
          <w:b/>
          <w:sz w:val="24"/>
          <w:szCs w:val="24"/>
        </w:rPr>
        <w:t>.</w:t>
      </w:r>
      <w:r w:rsidRPr="00192701">
        <w:rPr>
          <w:b/>
          <w:sz w:val="24"/>
          <w:szCs w:val="24"/>
        </w:rPr>
        <w:tab/>
        <w:t>OUTRAS CONSIDERAÇÕES SOBRE INFRAÇÕES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.1.</w:t>
      </w:r>
      <w:r w:rsidRPr="005F03FB">
        <w:rPr>
          <w:sz w:val="24"/>
          <w:szCs w:val="24"/>
        </w:rPr>
        <w:tab/>
        <w:t>Cometidas, simultaneamente, duas ou mais infrações, aplicar-se-á a penalidade correspondente a cada uma delas.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.2.</w:t>
      </w:r>
      <w:r w:rsidRPr="005F03FB">
        <w:rPr>
          <w:sz w:val="24"/>
          <w:szCs w:val="24"/>
        </w:rPr>
        <w:tab/>
        <w:t>Havendo reincidência, quando a mesma infração for cometida pela Contratada no período de 2 (dois) meses, a pena pecuniária correspondente será acrescida de mais 5 % (cinco), sobre o valor estabelecido.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lastRenderedPageBreak/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.3.</w:t>
      </w:r>
      <w:r w:rsidRPr="005F03FB">
        <w:rPr>
          <w:sz w:val="24"/>
          <w:szCs w:val="24"/>
        </w:rPr>
        <w:tab/>
        <w:t>Autuada a infração a Contratada será formalmente notificada e receberá a segunda via do auto de infração em até 2 (dois) dias.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.4.</w:t>
      </w:r>
      <w:r w:rsidRPr="005F03FB">
        <w:rPr>
          <w:sz w:val="24"/>
          <w:szCs w:val="24"/>
        </w:rPr>
        <w:tab/>
        <w:t>De cada infração caberá recurso, a ser interposto no prazo de 05 (cinco) dias úteis, a contar da notificação, com efeito suspensivo.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.5.</w:t>
      </w:r>
      <w:r w:rsidRPr="005F03FB">
        <w:rPr>
          <w:sz w:val="24"/>
          <w:szCs w:val="24"/>
        </w:rPr>
        <w:tab/>
        <w:t>Os recursos de infrações serão julgados por Comissão designada pela SMO</w:t>
      </w:r>
      <w:r w:rsidR="001719CE">
        <w:rPr>
          <w:sz w:val="24"/>
          <w:szCs w:val="24"/>
        </w:rPr>
        <w:t>U</w:t>
      </w:r>
      <w:r w:rsidRPr="005F03FB">
        <w:rPr>
          <w:sz w:val="24"/>
          <w:szCs w:val="24"/>
        </w:rPr>
        <w:t>, com número mínimo de 2 (dois) membros efetivos e igual número de suplentes;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.6.</w:t>
      </w:r>
      <w:r w:rsidRPr="005F03FB">
        <w:rPr>
          <w:sz w:val="24"/>
          <w:szCs w:val="24"/>
        </w:rPr>
        <w:tab/>
        <w:t>Da decisão denegatória da Comissão cabe recurso a autoridade máxima do Município, ainda com efeito suspensivo além de obrigatoriedade de caução, correspondente ao valor da multa, no prazo de 5 (cinco) dias, a contar do conhecimento da denegação recurso.</w:t>
      </w:r>
    </w:p>
    <w:p w:rsidR="005F03FB" w:rsidRPr="005F03FB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.7.</w:t>
      </w:r>
      <w:r w:rsidRPr="005F03FB">
        <w:rPr>
          <w:sz w:val="24"/>
          <w:szCs w:val="24"/>
        </w:rPr>
        <w:tab/>
        <w:t>A Contratada terá o prazo de 5 (cinco) dias para o pagamento da multa, contados do recebimento da notificação da aplicação da mesma, se não houver apresentado recurso no prazo estabelecido, ou do trânsito em julgado do recurso interposto;</w:t>
      </w:r>
    </w:p>
    <w:p w:rsidR="001719CE" w:rsidRDefault="005F03FB" w:rsidP="005F03FB">
      <w:pPr>
        <w:jc w:val="both"/>
        <w:rPr>
          <w:sz w:val="24"/>
          <w:szCs w:val="24"/>
        </w:rPr>
      </w:pPr>
      <w:r w:rsidRPr="005F03FB">
        <w:rPr>
          <w:sz w:val="24"/>
          <w:szCs w:val="24"/>
        </w:rPr>
        <w:t>1</w:t>
      </w:r>
      <w:r w:rsidR="00557B44">
        <w:rPr>
          <w:sz w:val="24"/>
          <w:szCs w:val="24"/>
        </w:rPr>
        <w:t>8</w:t>
      </w:r>
      <w:r w:rsidRPr="005F03FB">
        <w:rPr>
          <w:sz w:val="24"/>
          <w:szCs w:val="24"/>
        </w:rPr>
        <w:t>.8.</w:t>
      </w:r>
      <w:r w:rsidRPr="005F03FB">
        <w:rPr>
          <w:sz w:val="24"/>
          <w:szCs w:val="24"/>
        </w:rPr>
        <w:tab/>
        <w:t>A autuação da infração não desobriga à Contratada de sanar imediatamente a falta que lhe deu origem</w:t>
      </w:r>
      <w:r w:rsidR="001719CE">
        <w:rPr>
          <w:sz w:val="24"/>
          <w:szCs w:val="24"/>
        </w:rPr>
        <w:t>.</w:t>
      </w:r>
    </w:p>
    <w:p w:rsidR="007E13BF" w:rsidRPr="007E13BF" w:rsidRDefault="007E13BF" w:rsidP="007E13BF">
      <w:pPr>
        <w:jc w:val="both"/>
        <w:rPr>
          <w:b/>
          <w:sz w:val="24"/>
          <w:szCs w:val="24"/>
        </w:rPr>
      </w:pPr>
      <w:r w:rsidRPr="007E13BF">
        <w:rPr>
          <w:b/>
          <w:sz w:val="24"/>
          <w:szCs w:val="24"/>
        </w:rPr>
        <w:t>1</w:t>
      </w:r>
      <w:r w:rsidR="00557B44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ab/>
      </w:r>
      <w:r w:rsidRPr="007E13BF">
        <w:rPr>
          <w:b/>
          <w:sz w:val="24"/>
          <w:szCs w:val="24"/>
        </w:rPr>
        <w:t>GARANTIA</w:t>
      </w:r>
    </w:p>
    <w:p w:rsidR="007E13BF" w:rsidRDefault="007E13BF" w:rsidP="001719CE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Os serviços contratados terão garantia pelo</w:t>
      </w:r>
      <w:r w:rsidRPr="007E13BF">
        <w:rPr>
          <w:sz w:val="24"/>
          <w:szCs w:val="24"/>
        </w:rPr>
        <w:t xml:space="preserve"> período de 5 anos, </w:t>
      </w:r>
      <w:r>
        <w:rPr>
          <w:sz w:val="24"/>
          <w:szCs w:val="24"/>
        </w:rPr>
        <w:t xml:space="preserve">conforme </w:t>
      </w:r>
      <w:r w:rsidRPr="007E13BF">
        <w:rPr>
          <w:sz w:val="24"/>
          <w:szCs w:val="24"/>
        </w:rPr>
        <w:t>definido pelo art. 618 do Código Civil, no qual os executores têm responsabilidade objetiva pelos defeitos verificados nas obras.</w:t>
      </w:r>
    </w:p>
    <w:p w:rsidR="005F03FB" w:rsidRPr="00192701" w:rsidRDefault="00557B44" w:rsidP="005F03F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5F03FB" w:rsidRPr="00192701">
        <w:rPr>
          <w:b/>
          <w:sz w:val="24"/>
          <w:szCs w:val="24"/>
        </w:rPr>
        <w:t>.</w:t>
      </w:r>
      <w:r w:rsidR="005F03FB" w:rsidRPr="00192701">
        <w:rPr>
          <w:b/>
          <w:sz w:val="24"/>
          <w:szCs w:val="24"/>
        </w:rPr>
        <w:tab/>
      </w:r>
      <w:r w:rsidR="00742648">
        <w:rPr>
          <w:b/>
          <w:sz w:val="24"/>
          <w:szCs w:val="24"/>
        </w:rPr>
        <w:t xml:space="preserve">DAS </w:t>
      </w:r>
      <w:r w:rsidR="005F03FB" w:rsidRPr="00192701">
        <w:rPr>
          <w:b/>
          <w:sz w:val="24"/>
          <w:szCs w:val="24"/>
        </w:rPr>
        <w:t>DEFINIÇÕES GERAIS:</w:t>
      </w:r>
    </w:p>
    <w:p w:rsidR="005F03FB" w:rsidRPr="005F03FB" w:rsidRDefault="00557B44" w:rsidP="0074264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.1.</w:t>
      </w:r>
      <w:r w:rsidR="005F03FB" w:rsidRPr="005F03FB">
        <w:rPr>
          <w:sz w:val="24"/>
          <w:szCs w:val="24"/>
        </w:rPr>
        <w:tab/>
        <w:t>CONTRATANTE: PREFEITURA MUNICIPAL DE SAQUAREMA</w:t>
      </w:r>
    </w:p>
    <w:p w:rsidR="005F03FB" w:rsidRPr="005F03FB" w:rsidRDefault="00557B44" w:rsidP="0074264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.2.</w:t>
      </w:r>
      <w:r w:rsidR="005F03FB" w:rsidRPr="005F03FB">
        <w:rPr>
          <w:sz w:val="24"/>
          <w:szCs w:val="24"/>
        </w:rPr>
        <w:tab/>
        <w:t>CONTRATADA: EMPRESA VENCEDORA DO CERTAME LICITATÓRIO.</w:t>
      </w:r>
    </w:p>
    <w:p w:rsidR="005F03FB" w:rsidRPr="005F03FB" w:rsidRDefault="00557B44" w:rsidP="0074264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.3.</w:t>
      </w:r>
      <w:r w:rsidR="005F03FB" w:rsidRPr="005F03FB">
        <w:rPr>
          <w:sz w:val="24"/>
          <w:szCs w:val="24"/>
        </w:rPr>
        <w:tab/>
        <w:t>Fiscal de Contrato – preposto designado pela CONTRATANTE, inerente a acompanhar o objeto contratado</w:t>
      </w:r>
      <w:r w:rsidR="00192701">
        <w:rPr>
          <w:sz w:val="24"/>
          <w:szCs w:val="24"/>
        </w:rPr>
        <w:t xml:space="preserve"> e</w:t>
      </w:r>
      <w:r w:rsidR="005F03FB" w:rsidRPr="005F03FB">
        <w:rPr>
          <w:sz w:val="24"/>
          <w:szCs w:val="24"/>
        </w:rPr>
        <w:t xml:space="preserve"> exercer a fiscalização do contrato.</w:t>
      </w:r>
    </w:p>
    <w:p w:rsidR="005F03FB" w:rsidRPr="005F03FB" w:rsidRDefault="00557B44" w:rsidP="0074264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F03FB" w:rsidRPr="005F03FB">
        <w:rPr>
          <w:sz w:val="24"/>
          <w:szCs w:val="24"/>
        </w:rPr>
        <w:t>.4.</w:t>
      </w:r>
      <w:r w:rsidR="005F03FB" w:rsidRPr="005F03FB">
        <w:rPr>
          <w:sz w:val="24"/>
          <w:szCs w:val="24"/>
        </w:rPr>
        <w:tab/>
        <w:t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técnicas</w:t>
      </w:r>
      <w:r w:rsidR="009F38B1">
        <w:rPr>
          <w:sz w:val="24"/>
          <w:szCs w:val="24"/>
        </w:rPr>
        <w:t xml:space="preserve"> </w:t>
      </w:r>
      <w:r w:rsidR="005F03FB" w:rsidRPr="005F03FB">
        <w:rPr>
          <w:sz w:val="24"/>
          <w:szCs w:val="24"/>
        </w:rPr>
        <w:t>como se aqui tivessem sido transcritas, devendo</w:t>
      </w:r>
      <w:r w:rsidR="009F38B1">
        <w:rPr>
          <w:sz w:val="24"/>
          <w:szCs w:val="24"/>
        </w:rPr>
        <w:t xml:space="preserve"> </w:t>
      </w:r>
      <w:r w:rsidR="005F03FB" w:rsidRPr="005F03FB">
        <w:rPr>
          <w:sz w:val="24"/>
          <w:szCs w:val="24"/>
        </w:rPr>
        <w:t>a Contratada delas ter conhecimento antes do ato passando a ser parte integrante e complementar ao presente Projeto Básico.</w:t>
      </w:r>
    </w:p>
    <w:p w:rsidR="00192701" w:rsidRDefault="00557B44" w:rsidP="00742648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20</w:t>
      </w:r>
      <w:r w:rsidR="005F03FB" w:rsidRPr="005F03FB">
        <w:rPr>
          <w:sz w:val="24"/>
          <w:szCs w:val="24"/>
        </w:rPr>
        <w:t>.5.</w:t>
      </w:r>
      <w:r w:rsidR="005F03FB" w:rsidRPr="005F03FB">
        <w:rPr>
          <w:sz w:val="24"/>
          <w:szCs w:val="24"/>
        </w:rPr>
        <w:tab/>
        <w:t xml:space="preserve"> Planilha Orçamentária – Documento integrante deste ato, que servirá de base para elaboração dos mapas de medição e acompanhamento dos serviços, não se admitindo na mesma, preços irrisórios ou </w:t>
      </w:r>
      <w:r w:rsidR="00192701" w:rsidRPr="005F03FB">
        <w:rPr>
          <w:sz w:val="24"/>
          <w:szCs w:val="24"/>
        </w:rPr>
        <w:t>inexequíveis</w:t>
      </w:r>
      <w:r w:rsidR="005F03FB" w:rsidRPr="005F03FB">
        <w:rPr>
          <w:sz w:val="24"/>
          <w:szCs w:val="24"/>
        </w:rPr>
        <w:t xml:space="preserve"> de acordo com o prescrito no art.° 48 da Lei 8666/93.</w:t>
      </w:r>
    </w:p>
    <w:p w:rsidR="00EF04FD" w:rsidRDefault="00EF04FD" w:rsidP="00CB726A">
      <w:pPr>
        <w:jc w:val="both"/>
        <w:rPr>
          <w:sz w:val="24"/>
          <w:szCs w:val="24"/>
        </w:rPr>
      </w:pPr>
    </w:p>
    <w:p w:rsidR="00D606CE" w:rsidRDefault="00D606CE" w:rsidP="00CB726A">
      <w:pPr>
        <w:jc w:val="both"/>
        <w:rPr>
          <w:sz w:val="24"/>
          <w:szCs w:val="24"/>
        </w:rPr>
      </w:pPr>
    </w:p>
    <w:p w:rsidR="00D606CE" w:rsidRPr="005F03FB" w:rsidRDefault="00D606CE" w:rsidP="00CB726A">
      <w:pPr>
        <w:jc w:val="both"/>
        <w:rPr>
          <w:sz w:val="24"/>
          <w:szCs w:val="24"/>
        </w:rPr>
      </w:pPr>
    </w:p>
    <w:p w:rsidR="00192701" w:rsidRDefault="005F03FB" w:rsidP="00192701">
      <w:pPr>
        <w:jc w:val="center"/>
        <w:rPr>
          <w:sz w:val="24"/>
          <w:szCs w:val="24"/>
        </w:rPr>
      </w:pPr>
      <w:r w:rsidRPr="005F03FB">
        <w:rPr>
          <w:sz w:val="24"/>
          <w:szCs w:val="24"/>
        </w:rPr>
        <w:t>Saquarema,</w:t>
      </w:r>
      <w:r w:rsidR="00E35FD1">
        <w:rPr>
          <w:sz w:val="24"/>
          <w:szCs w:val="24"/>
        </w:rPr>
        <w:t xml:space="preserve"> </w:t>
      </w:r>
      <w:r w:rsidR="00961356">
        <w:rPr>
          <w:sz w:val="24"/>
          <w:szCs w:val="24"/>
        </w:rPr>
        <w:t>10</w:t>
      </w:r>
      <w:r w:rsidR="00192701">
        <w:rPr>
          <w:sz w:val="24"/>
          <w:szCs w:val="24"/>
        </w:rPr>
        <w:t xml:space="preserve"> de </w:t>
      </w:r>
      <w:r w:rsidR="00961356">
        <w:rPr>
          <w:sz w:val="24"/>
          <w:szCs w:val="24"/>
        </w:rPr>
        <w:t xml:space="preserve">dezembro </w:t>
      </w:r>
      <w:r w:rsidR="00192701">
        <w:rPr>
          <w:sz w:val="24"/>
          <w:szCs w:val="24"/>
        </w:rPr>
        <w:t>de 201</w:t>
      </w:r>
      <w:r w:rsidR="00742648">
        <w:rPr>
          <w:sz w:val="24"/>
          <w:szCs w:val="24"/>
        </w:rPr>
        <w:t>9</w:t>
      </w:r>
      <w:r w:rsidR="00192701">
        <w:rPr>
          <w:sz w:val="24"/>
          <w:szCs w:val="24"/>
        </w:rPr>
        <w:t>.</w:t>
      </w:r>
    </w:p>
    <w:p w:rsidR="00CB726A" w:rsidRDefault="00CB726A" w:rsidP="00192701">
      <w:pPr>
        <w:jc w:val="center"/>
        <w:rPr>
          <w:sz w:val="24"/>
          <w:szCs w:val="24"/>
        </w:rPr>
      </w:pPr>
    </w:p>
    <w:p w:rsidR="00961356" w:rsidRDefault="00961356" w:rsidP="00192701">
      <w:pPr>
        <w:jc w:val="center"/>
        <w:rPr>
          <w:sz w:val="24"/>
          <w:szCs w:val="24"/>
        </w:rPr>
      </w:pPr>
    </w:p>
    <w:p w:rsidR="005F03FB" w:rsidRPr="00192701" w:rsidRDefault="005F03FB" w:rsidP="00192701">
      <w:pPr>
        <w:spacing w:after="0" w:line="240" w:lineRule="auto"/>
        <w:jc w:val="center"/>
        <w:rPr>
          <w:b/>
          <w:sz w:val="24"/>
          <w:szCs w:val="24"/>
        </w:rPr>
      </w:pPr>
      <w:r w:rsidRPr="00192701">
        <w:rPr>
          <w:b/>
          <w:sz w:val="24"/>
          <w:szCs w:val="24"/>
        </w:rPr>
        <w:t>Danilo Goretti Villa Verde</w:t>
      </w:r>
    </w:p>
    <w:p w:rsidR="0040062C" w:rsidRDefault="005F03FB" w:rsidP="00CF07C3">
      <w:pPr>
        <w:spacing w:after="0" w:line="240" w:lineRule="auto"/>
        <w:jc w:val="center"/>
        <w:rPr>
          <w:sz w:val="24"/>
          <w:szCs w:val="24"/>
        </w:rPr>
      </w:pPr>
      <w:r w:rsidRPr="005F03FB">
        <w:rPr>
          <w:sz w:val="24"/>
          <w:szCs w:val="24"/>
        </w:rPr>
        <w:t>Secretário Municipal de Obras e Urbanismo</w:t>
      </w:r>
    </w:p>
    <w:p w:rsidR="00961356" w:rsidRPr="005F03FB" w:rsidRDefault="00961356" w:rsidP="00CF07C3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Mat.: 958077</w:t>
      </w:r>
    </w:p>
    <w:sectPr w:rsidR="00961356" w:rsidRPr="005F03FB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FAD" w:rsidRDefault="00986FAD" w:rsidP="00214D6B">
      <w:pPr>
        <w:spacing w:after="0" w:line="240" w:lineRule="auto"/>
      </w:pPr>
      <w:r>
        <w:separator/>
      </w:r>
    </w:p>
  </w:endnote>
  <w:endnote w:type="continuationSeparator" w:id="0">
    <w:p w:rsidR="00986FAD" w:rsidRDefault="00986FAD" w:rsidP="00214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FAD" w:rsidRDefault="00986FAD" w:rsidP="00214D6B">
      <w:pPr>
        <w:spacing w:after="0" w:line="240" w:lineRule="auto"/>
      </w:pPr>
      <w:r>
        <w:separator/>
      </w:r>
    </w:p>
  </w:footnote>
  <w:footnote w:type="continuationSeparator" w:id="0">
    <w:p w:rsidR="00986FAD" w:rsidRDefault="00986FAD" w:rsidP="00214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6225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6225"/>
    </w:tblGrid>
    <w:tr w:rsidR="00214D6B" w:rsidRPr="007C6942" w:rsidTr="00192701">
      <w:trPr>
        <w:trHeight w:val="287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color w:val="000000"/>
              <w:sz w:val="28"/>
              <w:szCs w:val="28"/>
            </w:rPr>
            <w:t>ESTADO DO RIO DE JANEIRO</w:t>
          </w:r>
        </w:p>
      </w:tc>
    </w:tr>
    <w:tr w:rsidR="00214D6B" w:rsidRPr="007C6942" w:rsidTr="00192701">
      <w:trPr>
        <w:trHeight w:val="221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b/>
              <w:bCs/>
              <w:color w:val="000000"/>
              <w:sz w:val="28"/>
              <w:szCs w:val="28"/>
            </w:rPr>
            <w:t>Prefeitura Municipal de Saquarema</w:t>
          </w:r>
        </w:p>
      </w:tc>
    </w:tr>
    <w:tr w:rsidR="00214D6B" w:rsidRPr="007C6942" w:rsidTr="00192701">
      <w:trPr>
        <w:trHeight w:val="155"/>
      </w:trPr>
      <w:tc>
        <w:tcPr>
          <w:tcW w:w="6225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214D6B" w:rsidRPr="00715A21" w:rsidRDefault="00214D6B" w:rsidP="00192701">
          <w:pPr>
            <w:spacing w:before="100" w:beforeAutospacing="1" w:after="100" w:afterAutospacing="1" w:line="240" w:lineRule="auto"/>
            <w:rPr>
              <w:sz w:val="28"/>
              <w:szCs w:val="28"/>
            </w:rPr>
          </w:pPr>
          <w:r w:rsidRPr="00715A21">
            <w:rPr>
              <w:color w:val="000000"/>
              <w:sz w:val="28"/>
              <w:szCs w:val="28"/>
            </w:rPr>
            <w:t>Secretaria Municipal de Obras e Urbanismo</w:t>
          </w:r>
        </w:p>
      </w:tc>
    </w:tr>
  </w:tbl>
  <w:p w:rsidR="00214D6B" w:rsidRDefault="00192701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7A7E8A" wp14:editId="5E552CB4">
          <wp:simplePos x="0" y="0"/>
          <wp:positionH relativeFrom="margin">
            <wp:posOffset>-386080</wp:posOffset>
          </wp:positionH>
          <wp:positionV relativeFrom="paragraph">
            <wp:posOffset>-866775</wp:posOffset>
          </wp:positionV>
          <wp:extent cx="6191250" cy="800100"/>
          <wp:effectExtent l="0" t="0" r="0" b="0"/>
          <wp:wrapNone/>
          <wp:docPr id="7" name="Imagem 7" descr="C:\Users\thereza.martins\Desktop\Sem títu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hereza.martins\Desktop\Sem títu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3E86"/>
    <w:multiLevelType w:val="multilevel"/>
    <w:tmpl w:val="A7F87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560C5"/>
    <w:multiLevelType w:val="hybridMultilevel"/>
    <w:tmpl w:val="688AEDD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AAB6698"/>
    <w:multiLevelType w:val="multilevel"/>
    <w:tmpl w:val="24AE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D0087B"/>
    <w:multiLevelType w:val="multilevel"/>
    <w:tmpl w:val="0E16BCF4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A23A7B"/>
    <w:multiLevelType w:val="multilevel"/>
    <w:tmpl w:val="829404B6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4B155A8"/>
    <w:multiLevelType w:val="multilevel"/>
    <w:tmpl w:val="9AC6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CF613F0"/>
    <w:multiLevelType w:val="multilevel"/>
    <w:tmpl w:val="3D16C42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55D79FF"/>
    <w:multiLevelType w:val="hybridMultilevel"/>
    <w:tmpl w:val="3AD44826"/>
    <w:lvl w:ilvl="0" w:tplc="246487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8FF446C"/>
    <w:multiLevelType w:val="multilevel"/>
    <w:tmpl w:val="5C62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ED2531"/>
    <w:multiLevelType w:val="multilevel"/>
    <w:tmpl w:val="E4B0D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5"/>
  </w:num>
  <w:num w:numId="7">
    <w:abstractNumId w:val="9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3FB"/>
    <w:rsid w:val="00015525"/>
    <w:rsid w:val="00037EF4"/>
    <w:rsid w:val="00052CD4"/>
    <w:rsid w:val="00057119"/>
    <w:rsid w:val="000D6A1F"/>
    <w:rsid w:val="000E27CC"/>
    <w:rsid w:val="00123709"/>
    <w:rsid w:val="001706A6"/>
    <w:rsid w:val="001719CE"/>
    <w:rsid w:val="00185BB1"/>
    <w:rsid w:val="00192701"/>
    <w:rsid w:val="00193737"/>
    <w:rsid w:val="001A34CC"/>
    <w:rsid w:val="001C7A20"/>
    <w:rsid w:val="00202032"/>
    <w:rsid w:val="00214D6B"/>
    <w:rsid w:val="002435EF"/>
    <w:rsid w:val="00261160"/>
    <w:rsid w:val="002915EE"/>
    <w:rsid w:val="002B36EC"/>
    <w:rsid w:val="002C17E1"/>
    <w:rsid w:val="003348FC"/>
    <w:rsid w:val="003B4E3B"/>
    <w:rsid w:val="003B7CFC"/>
    <w:rsid w:val="003F4D7A"/>
    <w:rsid w:val="0040062C"/>
    <w:rsid w:val="00417092"/>
    <w:rsid w:val="00422C1E"/>
    <w:rsid w:val="00461DC7"/>
    <w:rsid w:val="00466F15"/>
    <w:rsid w:val="00481B07"/>
    <w:rsid w:val="004956E2"/>
    <w:rsid w:val="004C226A"/>
    <w:rsid w:val="004D1DDE"/>
    <w:rsid w:val="004E621C"/>
    <w:rsid w:val="005535C1"/>
    <w:rsid w:val="00557B44"/>
    <w:rsid w:val="005D4FE5"/>
    <w:rsid w:val="005F03FB"/>
    <w:rsid w:val="005F7D08"/>
    <w:rsid w:val="00602771"/>
    <w:rsid w:val="00631080"/>
    <w:rsid w:val="00664EB1"/>
    <w:rsid w:val="00684C4D"/>
    <w:rsid w:val="006B0492"/>
    <w:rsid w:val="006B4931"/>
    <w:rsid w:val="006F3E72"/>
    <w:rsid w:val="0070658B"/>
    <w:rsid w:val="00722FC1"/>
    <w:rsid w:val="00733484"/>
    <w:rsid w:val="00742648"/>
    <w:rsid w:val="00781689"/>
    <w:rsid w:val="00786545"/>
    <w:rsid w:val="00786D2E"/>
    <w:rsid w:val="0078798E"/>
    <w:rsid w:val="007B0BE3"/>
    <w:rsid w:val="007E13BF"/>
    <w:rsid w:val="007F35CC"/>
    <w:rsid w:val="008064BE"/>
    <w:rsid w:val="008163E5"/>
    <w:rsid w:val="00826716"/>
    <w:rsid w:val="00830CC2"/>
    <w:rsid w:val="00854138"/>
    <w:rsid w:val="0085570B"/>
    <w:rsid w:val="00863E13"/>
    <w:rsid w:val="0086467C"/>
    <w:rsid w:val="008736D4"/>
    <w:rsid w:val="00884B90"/>
    <w:rsid w:val="008B5C7C"/>
    <w:rsid w:val="008C298B"/>
    <w:rsid w:val="008D76B0"/>
    <w:rsid w:val="008E67FA"/>
    <w:rsid w:val="008F2C18"/>
    <w:rsid w:val="00900B9C"/>
    <w:rsid w:val="00916FF8"/>
    <w:rsid w:val="00961356"/>
    <w:rsid w:val="00971321"/>
    <w:rsid w:val="00980872"/>
    <w:rsid w:val="00986FAD"/>
    <w:rsid w:val="009A0706"/>
    <w:rsid w:val="009A3246"/>
    <w:rsid w:val="009B520B"/>
    <w:rsid w:val="009B7439"/>
    <w:rsid w:val="009E19C5"/>
    <w:rsid w:val="009F38B1"/>
    <w:rsid w:val="00A32BB6"/>
    <w:rsid w:val="00A47DF2"/>
    <w:rsid w:val="00A54AC5"/>
    <w:rsid w:val="00A65D2E"/>
    <w:rsid w:val="00A65E1A"/>
    <w:rsid w:val="00A96E12"/>
    <w:rsid w:val="00AB0760"/>
    <w:rsid w:val="00AE56F5"/>
    <w:rsid w:val="00B02A09"/>
    <w:rsid w:val="00B0446B"/>
    <w:rsid w:val="00B552B1"/>
    <w:rsid w:val="00B90A09"/>
    <w:rsid w:val="00B934D5"/>
    <w:rsid w:val="00B95495"/>
    <w:rsid w:val="00BB000E"/>
    <w:rsid w:val="00BB0FE8"/>
    <w:rsid w:val="00BB6C52"/>
    <w:rsid w:val="00C138D0"/>
    <w:rsid w:val="00C22961"/>
    <w:rsid w:val="00C72B56"/>
    <w:rsid w:val="00C81EBD"/>
    <w:rsid w:val="00C82BBE"/>
    <w:rsid w:val="00C86EE8"/>
    <w:rsid w:val="00CA1354"/>
    <w:rsid w:val="00CB726A"/>
    <w:rsid w:val="00CD45E3"/>
    <w:rsid w:val="00CF07C3"/>
    <w:rsid w:val="00D606CE"/>
    <w:rsid w:val="00D71867"/>
    <w:rsid w:val="00D723CC"/>
    <w:rsid w:val="00D73C53"/>
    <w:rsid w:val="00D812BF"/>
    <w:rsid w:val="00DD3ECF"/>
    <w:rsid w:val="00DD65E3"/>
    <w:rsid w:val="00DE179C"/>
    <w:rsid w:val="00DE24AF"/>
    <w:rsid w:val="00E023DF"/>
    <w:rsid w:val="00E06656"/>
    <w:rsid w:val="00E35FD1"/>
    <w:rsid w:val="00E6080B"/>
    <w:rsid w:val="00EC09AE"/>
    <w:rsid w:val="00EC1106"/>
    <w:rsid w:val="00EE15DE"/>
    <w:rsid w:val="00EF04FD"/>
    <w:rsid w:val="00EF215B"/>
    <w:rsid w:val="00F27C9A"/>
    <w:rsid w:val="00F44C10"/>
    <w:rsid w:val="00F97E84"/>
    <w:rsid w:val="00FB2FC4"/>
    <w:rsid w:val="00FD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77D98"/>
  <w15:chartTrackingRefBased/>
  <w15:docId w15:val="{42232F9F-A1FE-4A1E-922C-247FD3D4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4D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14D6B"/>
  </w:style>
  <w:style w:type="paragraph" w:styleId="Rodap">
    <w:name w:val="footer"/>
    <w:basedOn w:val="Normal"/>
    <w:link w:val="RodapChar"/>
    <w:uiPriority w:val="99"/>
    <w:unhideWhenUsed/>
    <w:rsid w:val="00214D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14D6B"/>
  </w:style>
  <w:style w:type="paragraph" w:styleId="Textodebalo">
    <w:name w:val="Balloon Text"/>
    <w:basedOn w:val="Normal"/>
    <w:link w:val="TextodebaloChar"/>
    <w:uiPriority w:val="99"/>
    <w:semiHidden/>
    <w:unhideWhenUsed/>
    <w:rsid w:val="00F44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4C1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8064BE"/>
    <w:pPr>
      <w:ind w:left="720"/>
      <w:contextualSpacing/>
    </w:pPr>
  </w:style>
  <w:style w:type="paragraph" w:customStyle="1" w:styleId="Texto">
    <w:name w:val="Texto"/>
    <w:basedOn w:val="Normal"/>
    <w:rsid w:val="00884B90"/>
    <w:pPr>
      <w:spacing w:before="80" w:after="80" w:line="36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AAC4C-9858-44D8-AE73-D4756AECE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15</Pages>
  <Words>4347</Words>
  <Characters>23477</Characters>
  <Application>Microsoft Office Word</Application>
  <DocSecurity>0</DocSecurity>
  <Lines>195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Thereza Cristina Ferreira Martins</dc:creator>
  <cp:keywords/>
  <dc:description/>
  <cp:lastModifiedBy>Laira Luise Blanco de Oliveira</cp:lastModifiedBy>
  <cp:revision>22</cp:revision>
  <cp:lastPrinted>2018-05-24T20:52:00Z</cp:lastPrinted>
  <dcterms:created xsi:type="dcterms:W3CDTF">2019-07-18T13:03:00Z</dcterms:created>
  <dcterms:modified xsi:type="dcterms:W3CDTF">2019-12-10T13:53:00Z</dcterms:modified>
</cp:coreProperties>
</file>